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A0136" w14:textId="517BFB97" w:rsidR="00E45AFA" w:rsidRPr="0009794F" w:rsidRDefault="00E45AFA" w:rsidP="00335D10">
      <w:pPr>
        <w:jc w:val="center"/>
        <w:rPr>
          <w:b/>
          <w:bCs/>
          <w:sz w:val="20"/>
          <w:szCs w:val="20"/>
        </w:rPr>
      </w:pPr>
      <w:r w:rsidRPr="0009794F">
        <w:rPr>
          <w:b/>
          <w:bCs/>
          <w:sz w:val="20"/>
          <w:szCs w:val="20"/>
        </w:rPr>
        <w:t>Cheriton Bishop Primary School</w:t>
      </w:r>
    </w:p>
    <w:p w14:paraId="3D6603A4" w14:textId="2E4D4611" w:rsidR="000E1A1A" w:rsidRPr="0009794F" w:rsidRDefault="00E45AFA" w:rsidP="00335D10">
      <w:pPr>
        <w:jc w:val="center"/>
        <w:rPr>
          <w:b/>
          <w:bCs/>
          <w:sz w:val="20"/>
          <w:szCs w:val="20"/>
        </w:rPr>
      </w:pPr>
      <w:r w:rsidRPr="0009794F">
        <w:rPr>
          <w:b/>
          <w:bCs/>
          <w:sz w:val="20"/>
          <w:szCs w:val="20"/>
        </w:rPr>
        <w:t>History Curriculum Plan</w:t>
      </w:r>
    </w:p>
    <w:p w14:paraId="0A2EC9DC" w14:textId="0E7E9D16" w:rsidR="00335D10" w:rsidRPr="0009794F" w:rsidRDefault="00335D10" w:rsidP="00335D10">
      <w:pPr>
        <w:rPr>
          <w:sz w:val="20"/>
          <w:szCs w:val="20"/>
        </w:rPr>
      </w:pPr>
      <w:r w:rsidRPr="0009794F">
        <w:rPr>
          <w:sz w:val="20"/>
          <w:szCs w:val="20"/>
        </w:rPr>
        <w:t>At Cheriton, our history curriculum is a thoughtfully structured and progressive framework that supports high-quality teaching and learning across the school. Designed to meet the needs of our mixed-age classes, the curriculum is underpinned by key historical skills and concepts derived from the National Curriculum for History. These skills are carefully sequenced and allocated to individual year groups to ensure a coherent and cumulative learning journey.</w:t>
      </w:r>
    </w:p>
    <w:p w14:paraId="424FE990" w14:textId="3797F6E7" w:rsidR="00335D10" w:rsidRPr="0009794F" w:rsidRDefault="00335D10" w:rsidP="00335D10">
      <w:pPr>
        <w:rPr>
          <w:sz w:val="20"/>
          <w:szCs w:val="20"/>
        </w:rPr>
      </w:pPr>
      <w:r w:rsidRPr="0009794F">
        <w:rPr>
          <w:sz w:val="20"/>
          <w:szCs w:val="20"/>
        </w:rPr>
        <w:t xml:space="preserve">We believe that the study of history should ignite curiosity and foster a deep passion for learning about the past. Through rich and engaging historical enquiries, </w:t>
      </w:r>
      <w:r w:rsidR="0009794F" w:rsidRPr="0009794F">
        <w:rPr>
          <w:sz w:val="20"/>
          <w:szCs w:val="20"/>
        </w:rPr>
        <w:t xml:space="preserve">all </w:t>
      </w:r>
      <w:r w:rsidRPr="0009794F">
        <w:rPr>
          <w:sz w:val="20"/>
          <w:szCs w:val="20"/>
        </w:rPr>
        <w:t>pupils explore how significant people, events, and developments have shaped the world we live in today. This understanding empowers them to become informed, reflective citizens who can contribute thoughtfully to the future.</w:t>
      </w:r>
    </w:p>
    <w:p w14:paraId="0EC013FB" w14:textId="77777777" w:rsidR="00335D10" w:rsidRPr="0009794F" w:rsidRDefault="00335D10" w:rsidP="00335D10">
      <w:pPr>
        <w:rPr>
          <w:sz w:val="20"/>
          <w:szCs w:val="20"/>
        </w:rPr>
      </w:pPr>
      <w:r w:rsidRPr="0009794F">
        <w:rPr>
          <w:sz w:val="20"/>
          <w:szCs w:val="20"/>
        </w:rPr>
        <w:t>Our curriculum promotes a strong foundation in chronological understanding, historical enquiry, and interpretation of evidence. Pupils are encouraged to think critically, evaluate sources, and appreciate the complexity of historical narratives. They learn to distinguish between fact and interpretation, consider multiple perspectives, and understand the significance of context in shaping historical accounts.</w:t>
      </w:r>
    </w:p>
    <w:p w14:paraId="02E6EE4C" w14:textId="4EBC0695" w:rsidR="00335D10" w:rsidRPr="0009794F" w:rsidRDefault="00335D10" w:rsidP="00335D10">
      <w:pPr>
        <w:rPr>
          <w:sz w:val="20"/>
          <w:szCs w:val="20"/>
        </w:rPr>
      </w:pPr>
      <w:r w:rsidRPr="0009794F">
        <w:rPr>
          <w:sz w:val="20"/>
          <w:szCs w:val="20"/>
        </w:rPr>
        <w:t>In line with our expectations for a broad and ambitious curriculum, our history provision is inclusive, diverse, and rooted in both local and global contexts. It is enriched through cross-curricular links, educational visits, and the use of artefacts and storytelling, ensuring that history is not only studied but experienced in meaningful and memorable ways.</w:t>
      </w:r>
    </w:p>
    <w:p w14:paraId="28A8D1E5" w14:textId="77777777" w:rsidR="00E45AFA" w:rsidRPr="0009794F" w:rsidRDefault="00E45AFA" w:rsidP="00E45AFA">
      <w:pPr>
        <w:rPr>
          <w:sz w:val="20"/>
          <w:szCs w:val="20"/>
        </w:rPr>
      </w:pPr>
      <w:r w:rsidRPr="0009794F">
        <w:rPr>
          <w:sz w:val="20"/>
          <w:szCs w:val="20"/>
        </w:rPr>
        <w:t>Our History Curriculum is:</w:t>
      </w:r>
    </w:p>
    <w:p w14:paraId="6F891003" w14:textId="77777777" w:rsidR="00E45AFA" w:rsidRPr="0009794F" w:rsidRDefault="00E45AFA" w:rsidP="00E45AFA">
      <w:pPr>
        <w:rPr>
          <w:b/>
          <w:bCs/>
          <w:sz w:val="20"/>
          <w:szCs w:val="20"/>
        </w:rPr>
      </w:pPr>
      <w:r w:rsidRPr="0009794F">
        <w:rPr>
          <w:b/>
          <w:bCs/>
          <w:sz w:val="20"/>
          <w:szCs w:val="20"/>
        </w:rPr>
        <w:t>Aspirational</w:t>
      </w:r>
    </w:p>
    <w:p w14:paraId="7838380D" w14:textId="77777777" w:rsidR="00E45AFA" w:rsidRPr="0009794F" w:rsidRDefault="00E45AFA" w:rsidP="00E45AFA">
      <w:pPr>
        <w:rPr>
          <w:sz w:val="20"/>
          <w:szCs w:val="20"/>
        </w:rPr>
      </w:pPr>
      <w:r w:rsidRPr="0009794F">
        <w:rPr>
          <w:sz w:val="20"/>
          <w:szCs w:val="20"/>
        </w:rPr>
        <w:t>We set high expectations for history teaching and learning, nurturing children’s natural curiosity about the past. Our curriculum enables them to reach their full potential while appreciating the relevance and value of history in the 21st century.</w:t>
      </w:r>
    </w:p>
    <w:p w14:paraId="1FCB3965" w14:textId="77777777" w:rsidR="00E45AFA" w:rsidRPr="0009794F" w:rsidRDefault="00E45AFA" w:rsidP="00E45AFA">
      <w:pPr>
        <w:rPr>
          <w:b/>
          <w:bCs/>
          <w:sz w:val="20"/>
          <w:szCs w:val="20"/>
        </w:rPr>
      </w:pPr>
      <w:r w:rsidRPr="0009794F">
        <w:rPr>
          <w:b/>
          <w:bCs/>
          <w:sz w:val="20"/>
          <w:szCs w:val="20"/>
        </w:rPr>
        <w:t>Engaging</w:t>
      </w:r>
    </w:p>
    <w:p w14:paraId="5265961B" w14:textId="77777777" w:rsidR="00E45AFA" w:rsidRPr="0009794F" w:rsidRDefault="00E45AFA" w:rsidP="00E45AFA">
      <w:pPr>
        <w:rPr>
          <w:sz w:val="20"/>
          <w:szCs w:val="20"/>
        </w:rPr>
      </w:pPr>
      <w:r w:rsidRPr="0009794F">
        <w:rPr>
          <w:sz w:val="20"/>
          <w:szCs w:val="20"/>
        </w:rPr>
        <w:t>Our enquiry-based approach encourages children to ask thoughtful questions and investigate the past using historical sources. The second-order historical concepts—</w:t>
      </w:r>
      <w:r w:rsidRPr="0009794F">
        <w:rPr>
          <w:b/>
          <w:bCs/>
          <w:sz w:val="20"/>
          <w:szCs w:val="20"/>
        </w:rPr>
        <w:t>continuity &amp; change, cause &amp; consequence, similarity &amp; difference, and significance</w:t>
      </w:r>
      <w:r w:rsidRPr="0009794F">
        <w:rPr>
          <w:sz w:val="20"/>
          <w:szCs w:val="20"/>
        </w:rPr>
        <w:t>—are embedded throughout, helping pupils understand how history is constructed and why interpretations may vary.</w:t>
      </w:r>
    </w:p>
    <w:p w14:paraId="1E3C6F6A" w14:textId="77777777" w:rsidR="00E45AFA" w:rsidRPr="0009794F" w:rsidRDefault="00E45AFA" w:rsidP="00E45AFA">
      <w:pPr>
        <w:rPr>
          <w:b/>
          <w:bCs/>
          <w:sz w:val="20"/>
          <w:szCs w:val="20"/>
        </w:rPr>
      </w:pPr>
      <w:r w:rsidRPr="0009794F">
        <w:rPr>
          <w:b/>
          <w:bCs/>
          <w:sz w:val="20"/>
          <w:szCs w:val="20"/>
        </w:rPr>
        <w:t>Logical, Broad, and Balanced</w:t>
      </w:r>
    </w:p>
    <w:p w14:paraId="0F8AF4AD" w14:textId="77777777" w:rsidR="00E45AFA" w:rsidRPr="0009794F" w:rsidRDefault="00E45AFA" w:rsidP="00E45AFA">
      <w:pPr>
        <w:rPr>
          <w:sz w:val="20"/>
          <w:szCs w:val="20"/>
        </w:rPr>
      </w:pPr>
      <w:r w:rsidRPr="0009794F">
        <w:rPr>
          <w:sz w:val="20"/>
          <w:szCs w:val="20"/>
        </w:rPr>
        <w:t xml:space="preserve">Our curriculum is carefully structured to include </w:t>
      </w:r>
      <w:r w:rsidRPr="0009794F">
        <w:rPr>
          <w:b/>
          <w:bCs/>
          <w:sz w:val="20"/>
          <w:szCs w:val="20"/>
        </w:rPr>
        <w:t>local, national, and global history</w:t>
      </w:r>
      <w:r w:rsidRPr="0009794F">
        <w:rPr>
          <w:sz w:val="20"/>
          <w:szCs w:val="20"/>
        </w:rPr>
        <w:t xml:space="preserve">, ensuring pupils develop a strong chronological framework. Learning sequences are designed to reflect the needs of our local community while aligning with the </w:t>
      </w:r>
      <w:r w:rsidRPr="0009794F">
        <w:rPr>
          <w:b/>
          <w:bCs/>
          <w:sz w:val="20"/>
          <w:szCs w:val="20"/>
        </w:rPr>
        <w:t>Early Years Foundation Stage (EYFS)</w:t>
      </w:r>
      <w:r w:rsidRPr="0009794F">
        <w:rPr>
          <w:sz w:val="20"/>
          <w:szCs w:val="20"/>
        </w:rPr>
        <w:t xml:space="preserve"> and the </w:t>
      </w:r>
      <w:r w:rsidRPr="0009794F">
        <w:rPr>
          <w:b/>
          <w:bCs/>
          <w:sz w:val="20"/>
          <w:szCs w:val="20"/>
        </w:rPr>
        <w:t>National Curriculum</w:t>
      </w:r>
      <w:r w:rsidRPr="0009794F">
        <w:rPr>
          <w:sz w:val="20"/>
          <w:szCs w:val="20"/>
        </w:rPr>
        <w:t>.</w:t>
      </w:r>
    </w:p>
    <w:p w14:paraId="60D9490B" w14:textId="77777777" w:rsidR="00E45AFA" w:rsidRPr="0009794F" w:rsidRDefault="00E45AFA" w:rsidP="00E45AFA">
      <w:pPr>
        <w:rPr>
          <w:b/>
          <w:bCs/>
          <w:sz w:val="20"/>
          <w:szCs w:val="20"/>
        </w:rPr>
      </w:pPr>
      <w:r w:rsidRPr="0009794F">
        <w:rPr>
          <w:b/>
          <w:bCs/>
          <w:sz w:val="20"/>
          <w:szCs w:val="20"/>
        </w:rPr>
        <w:t>Progressively Challenging</w:t>
      </w:r>
    </w:p>
    <w:p w14:paraId="0AD40DAE" w14:textId="77777777" w:rsidR="00E45AFA" w:rsidRPr="0009794F" w:rsidRDefault="00E45AFA" w:rsidP="00E45AFA">
      <w:pPr>
        <w:rPr>
          <w:sz w:val="20"/>
          <w:szCs w:val="20"/>
        </w:rPr>
      </w:pPr>
      <w:r w:rsidRPr="0009794F">
        <w:rPr>
          <w:sz w:val="20"/>
          <w:szCs w:val="20"/>
        </w:rPr>
        <w:t xml:space="preserve">Children build on prior learning, encountering more complex historical knowledge and using increasingly sophisticated critical thinking skills. Key historical concepts—such as </w:t>
      </w:r>
      <w:r w:rsidRPr="0009794F">
        <w:rPr>
          <w:b/>
          <w:bCs/>
          <w:sz w:val="20"/>
          <w:szCs w:val="20"/>
        </w:rPr>
        <w:t>monarchy, invasion, and trade</w:t>
      </w:r>
      <w:r w:rsidRPr="0009794F">
        <w:rPr>
          <w:sz w:val="20"/>
          <w:szCs w:val="20"/>
        </w:rPr>
        <w:t>—are revisited and deepened throughout the curriculum. This approach enables children to develop a secure understanding of history as a discipline and what it means to ‘work historically.’</w:t>
      </w:r>
    </w:p>
    <w:p w14:paraId="041D8828" w14:textId="77777777" w:rsidR="00E45AFA" w:rsidRPr="0009794F" w:rsidRDefault="00E45AFA" w:rsidP="00E45AFA">
      <w:pPr>
        <w:rPr>
          <w:b/>
          <w:bCs/>
          <w:sz w:val="20"/>
          <w:szCs w:val="20"/>
        </w:rPr>
      </w:pPr>
      <w:r w:rsidRPr="0009794F">
        <w:rPr>
          <w:b/>
          <w:bCs/>
          <w:sz w:val="20"/>
          <w:szCs w:val="20"/>
        </w:rPr>
        <w:t>Inclusive</w:t>
      </w:r>
    </w:p>
    <w:p w14:paraId="7BFD25FE" w14:textId="77777777" w:rsidR="00E45AFA" w:rsidRPr="0009794F" w:rsidRDefault="00E45AFA" w:rsidP="00E45AFA">
      <w:pPr>
        <w:rPr>
          <w:sz w:val="20"/>
          <w:szCs w:val="20"/>
        </w:rPr>
      </w:pPr>
      <w:r w:rsidRPr="0009794F">
        <w:rPr>
          <w:sz w:val="20"/>
          <w:szCs w:val="20"/>
        </w:rPr>
        <w:t>We believe that all children are entitled to access a rich and engaging history curriculum. Our teaching is carefully scaffolded, personalised, and differentiated to ensure that every child, regardless of ability or background, makes excellent progress in history.</w:t>
      </w:r>
    </w:p>
    <w:p w14:paraId="39A77BB5" w14:textId="77777777" w:rsidR="00E45AFA" w:rsidRPr="0009794F" w:rsidRDefault="00E45AFA" w:rsidP="00E45AFA">
      <w:pPr>
        <w:rPr>
          <w:b/>
          <w:bCs/>
          <w:sz w:val="20"/>
          <w:szCs w:val="20"/>
        </w:rPr>
      </w:pPr>
      <w:r w:rsidRPr="0009794F">
        <w:rPr>
          <w:b/>
          <w:bCs/>
          <w:sz w:val="20"/>
          <w:szCs w:val="20"/>
        </w:rPr>
        <w:lastRenderedPageBreak/>
        <w:t>The Cheriton Historian</w:t>
      </w:r>
    </w:p>
    <w:p w14:paraId="6941A119" w14:textId="77777777" w:rsidR="00E45AFA" w:rsidRPr="0009794F" w:rsidRDefault="00E45AFA" w:rsidP="00E45AFA">
      <w:pPr>
        <w:rPr>
          <w:sz w:val="20"/>
          <w:szCs w:val="20"/>
        </w:rPr>
      </w:pPr>
      <w:r w:rsidRPr="0009794F">
        <w:rPr>
          <w:sz w:val="20"/>
          <w:szCs w:val="20"/>
        </w:rPr>
        <w:t>By the time our pupils leave Cheriton, they will have:</w:t>
      </w:r>
    </w:p>
    <w:p w14:paraId="15CE2DD3" w14:textId="77777777" w:rsidR="00E45AFA" w:rsidRPr="0009794F" w:rsidRDefault="00E45AFA" w:rsidP="00E45AFA">
      <w:pPr>
        <w:rPr>
          <w:sz w:val="20"/>
          <w:szCs w:val="20"/>
        </w:rPr>
      </w:pPr>
      <w:r w:rsidRPr="0009794F">
        <w:rPr>
          <w:sz w:val="20"/>
          <w:szCs w:val="20"/>
        </w:rPr>
        <w:t xml:space="preserve"> A strong chronological knowledge, with a well-developed ‘mental timeline.’</w:t>
      </w:r>
    </w:p>
    <w:p w14:paraId="21C0C727" w14:textId="77777777" w:rsidR="00E45AFA" w:rsidRPr="0009794F" w:rsidRDefault="00E45AFA" w:rsidP="00E45AFA">
      <w:pPr>
        <w:rPr>
          <w:sz w:val="20"/>
          <w:szCs w:val="20"/>
        </w:rPr>
      </w:pPr>
      <w:r w:rsidRPr="0009794F">
        <w:rPr>
          <w:sz w:val="20"/>
          <w:szCs w:val="20"/>
        </w:rPr>
        <w:t xml:space="preserve"> A deep understanding of how historians construct interpretations of the past.</w:t>
      </w:r>
    </w:p>
    <w:p w14:paraId="7BA4F24A" w14:textId="77777777" w:rsidR="00E45AFA" w:rsidRPr="0009794F" w:rsidRDefault="00E45AFA" w:rsidP="00E45AFA">
      <w:pPr>
        <w:rPr>
          <w:sz w:val="20"/>
          <w:szCs w:val="20"/>
        </w:rPr>
      </w:pPr>
      <w:r w:rsidRPr="0009794F">
        <w:rPr>
          <w:sz w:val="20"/>
          <w:szCs w:val="20"/>
        </w:rPr>
        <w:t xml:space="preserve"> The ability to critically evaluate historical evidence and perspectives.</w:t>
      </w:r>
    </w:p>
    <w:p w14:paraId="01EFF9E5" w14:textId="77777777" w:rsidR="00E45AFA" w:rsidRPr="0009794F" w:rsidRDefault="00E45AFA" w:rsidP="00E45AFA">
      <w:pPr>
        <w:rPr>
          <w:sz w:val="20"/>
          <w:szCs w:val="20"/>
        </w:rPr>
      </w:pPr>
      <w:r w:rsidRPr="0009794F">
        <w:rPr>
          <w:sz w:val="20"/>
          <w:szCs w:val="20"/>
        </w:rPr>
        <w:t>A sense of how the past has shaped the world today—and how their own actions can shape the future.</w:t>
      </w:r>
    </w:p>
    <w:p w14:paraId="617D0A1B" w14:textId="6E528727" w:rsidR="00E45AFA" w:rsidRPr="0009794F" w:rsidRDefault="00E45AFA" w:rsidP="00E45AFA">
      <w:pPr>
        <w:rPr>
          <w:sz w:val="20"/>
          <w:szCs w:val="20"/>
        </w:rPr>
      </w:pPr>
      <w:r w:rsidRPr="0009794F">
        <w:rPr>
          <w:sz w:val="20"/>
          <w:szCs w:val="20"/>
        </w:rPr>
        <w:t>Our history curriculum ensures that every child at Cheriton develops the knowledge, skills, and curiosity to become a thoughtful, analytical, and informed historian.</w:t>
      </w:r>
    </w:p>
    <w:p w14:paraId="2866D0A2" w14:textId="77777777" w:rsidR="00E45AFA" w:rsidRPr="0009794F" w:rsidRDefault="00E45AFA" w:rsidP="00E45AFA">
      <w:pPr>
        <w:rPr>
          <w:b/>
          <w:bCs/>
          <w:sz w:val="20"/>
          <w:szCs w:val="20"/>
          <w:u w:val="single"/>
        </w:rPr>
      </w:pPr>
      <w:r w:rsidRPr="0009794F">
        <w:rPr>
          <w:b/>
          <w:bCs/>
          <w:sz w:val="20"/>
          <w:szCs w:val="20"/>
          <w:u w:val="single"/>
        </w:rPr>
        <w:t>Vocabulary</w:t>
      </w:r>
    </w:p>
    <w:p w14:paraId="58A58B58" w14:textId="5368FE49" w:rsidR="00E45AFA" w:rsidRPr="0009794F" w:rsidRDefault="00E45AFA" w:rsidP="00E45AFA">
      <w:pPr>
        <w:rPr>
          <w:sz w:val="20"/>
          <w:szCs w:val="20"/>
        </w:rPr>
      </w:pPr>
      <w:r w:rsidRPr="0009794F">
        <w:rPr>
          <w:sz w:val="20"/>
          <w:szCs w:val="20"/>
        </w:rPr>
        <w:t xml:space="preserve">Children’s command of vocabulary is fundamental to learning and progress across the curriculum. Vocabulary is developed </w:t>
      </w:r>
      <w:r w:rsidR="0009794F" w:rsidRPr="0009794F">
        <w:rPr>
          <w:sz w:val="20"/>
          <w:szCs w:val="20"/>
        </w:rPr>
        <w:t xml:space="preserve">in each lesson </w:t>
      </w:r>
      <w:r w:rsidRPr="0009794F">
        <w:rPr>
          <w:sz w:val="20"/>
          <w:szCs w:val="20"/>
        </w:rPr>
        <w:t xml:space="preserve">actively, building systematically on pupil’s current knowledge and deepening their understanding of etymology and morphology (word origins and structures) to increase their store of words. Simultaneously, pupils make links between known and new </w:t>
      </w:r>
      <w:r w:rsidR="0009794F" w:rsidRPr="0009794F">
        <w:rPr>
          <w:sz w:val="20"/>
          <w:szCs w:val="20"/>
        </w:rPr>
        <w:t>vocabulary and</w:t>
      </w:r>
      <w:r w:rsidRPr="0009794F">
        <w:rPr>
          <w:sz w:val="20"/>
          <w:szCs w:val="20"/>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14:paraId="35FC65F0" w14:textId="373C7DAB" w:rsidR="00E45AFA" w:rsidRPr="0009794F" w:rsidRDefault="00E45AFA" w:rsidP="00E45AFA">
      <w:pPr>
        <w:rPr>
          <w:b/>
          <w:bCs/>
          <w:sz w:val="20"/>
          <w:szCs w:val="20"/>
        </w:rPr>
      </w:pPr>
      <w:r w:rsidRPr="0009794F">
        <w:rPr>
          <w:b/>
          <w:bCs/>
          <w:sz w:val="20"/>
          <w:szCs w:val="20"/>
        </w:rPr>
        <w:t>Reception Vocabulary</w:t>
      </w:r>
    </w:p>
    <w:p w14:paraId="47AE9B6E" w14:textId="31D99160" w:rsidR="00BE367E" w:rsidRPr="0009794F" w:rsidRDefault="00BE367E" w:rsidP="00BE367E">
      <w:pPr>
        <w:rPr>
          <w:sz w:val="20"/>
          <w:szCs w:val="20"/>
        </w:rPr>
      </w:pPr>
      <w:r w:rsidRPr="0009794F">
        <w:rPr>
          <w:sz w:val="20"/>
          <w:szCs w:val="20"/>
        </w:rPr>
        <w:t xml:space="preserve">Chronological vocabulary: childhood, future, great-grand parent, lifetime, living-memory, modern, month, past, present, tomorrow, week, year     </w:t>
      </w:r>
    </w:p>
    <w:p w14:paraId="108D95D1" w14:textId="2460BA87" w:rsidR="00BE367E" w:rsidRPr="0009794F" w:rsidRDefault="00BE367E" w:rsidP="00BE367E">
      <w:pPr>
        <w:rPr>
          <w:sz w:val="20"/>
          <w:szCs w:val="20"/>
        </w:rPr>
      </w:pPr>
      <w:r w:rsidRPr="0009794F">
        <w:rPr>
          <w:sz w:val="20"/>
          <w:szCs w:val="20"/>
        </w:rPr>
        <w:t xml:space="preserve">Disciplinary Terms (Methods, Concepts, and Roles in Historical Study): cause, change, compare, consequence, continue, diary, evidence, history, impact, opinion, sequence, significance, similar, timeline </w:t>
      </w:r>
    </w:p>
    <w:p w14:paraId="6C338675" w14:textId="7DF00C9C" w:rsidR="00BE367E" w:rsidRPr="0009794F" w:rsidRDefault="00BE367E" w:rsidP="00BE367E">
      <w:pPr>
        <w:rPr>
          <w:sz w:val="20"/>
          <w:szCs w:val="20"/>
        </w:rPr>
      </w:pPr>
      <w:r w:rsidRPr="0009794F">
        <w:rPr>
          <w:sz w:val="20"/>
          <w:szCs w:val="20"/>
        </w:rPr>
        <w:t>Substantive concepts: agriculture, belief, city, communication,</w:t>
      </w:r>
      <w:r w:rsidR="0009794F" w:rsidRPr="0009794F">
        <w:rPr>
          <w:sz w:val="20"/>
          <w:szCs w:val="20"/>
        </w:rPr>
        <w:t xml:space="preserve"> </w:t>
      </w:r>
      <w:r w:rsidRPr="0009794F">
        <w:rPr>
          <w:sz w:val="20"/>
          <w:szCs w:val="20"/>
        </w:rPr>
        <w:t xml:space="preserve">education, explorer, government, inequality, invention, law, lifestyle, material, medicine, monarchy, occupation, power, religion, rights, society, technology, trade, transport, tradition </w:t>
      </w:r>
    </w:p>
    <w:tbl>
      <w:tblPr>
        <w:tblStyle w:val="TableGrid"/>
        <w:tblW w:w="0" w:type="auto"/>
        <w:tblLook w:val="04A0" w:firstRow="1" w:lastRow="0" w:firstColumn="1" w:lastColumn="0" w:noHBand="0" w:noVBand="1"/>
      </w:tblPr>
      <w:tblGrid>
        <w:gridCol w:w="817"/>
        <w:gridCol w:w="2265"/>
        <w:gridCol w:w="3144"/>
        <w:gridCol w:w="3016"/>
      </w:tblGrid>
      <w:tr w:rsidR="00E45AFA" w:rsidRPr="0009794F" w14:paraId="34C49B4E" w14:textId="77777777" w:rsidTr="00E45AFA">
        <w:tc>
          <w:tcPr>
            <w:tcW w:w="817" w:type="dxa"/>
          </w:tcPr>
          <w:p w14:paraId="5ED9B0C5" w14:textId="77777777" w:rsidR="00E45AFA" w:rsidRPr="0009794F" w:rsidRDefault="00E45AFA" w:rsidP="00E45AFA">
            <w:pPr>
              <w:rPr>
                <w:sz w:val="20"/>
                <w:szCs w:val="20"/>
              </w:rPr>
            </w:pPr>
          </w:p>
        </w:tc>
        <w:tc>
          <w:tcPr>
            <w:tcW w:w="2265" w:type="dxa"/>
          </w:tcPr>
          <w:p w14:paraId="605F5C37" w14:textId="14EAA4C2" w:rsidR="00E45AFA" w:rsidRPr="0009794F" w:rsidRDefault="00E45AFA" w:rsidP="00E45AFA">
            <w:pPr>
              <w:rPr>
                <w:b/>
                <w:bCs/>
                <w:sz w:val="20"/>
                <w:szCs w:val="20"/>
              </w:rPr>
            </w:pPr>
            <w:r w:rsidRPr="0009794F">
              <w:rPr>
                <w:b/>
                <w:bCs/>
                <w:sz w:val="20"/>
                <w:szCs w:val="20"/>
              </w:rPr>
              <w:t>Autumn</w:t>
            </w:r>
          </w:p>
        </w:tc>
        <w:tc>
          <w:tcPr>
            <w:tcW w:w="3144" w:type="dxa"/>
          </w:tcPr>
          <w:p w14:paraId="4561A457" w14:textId="5DFFB1A6" w:rsidR="00E45AFA" w:rsidRPr="0009794F" w:rsidRDefault="00E45AFA" w:rsidP="00E45AFA">
            <w:pPr>
              <w:rPr>
                <w:b/>
                <w:bCs/>
                <w:sz w:val="20"/>
                <w:szCs w:val="20"/>
              </w:rPr>
            </w:pPr>
            <w:r w:rsidRPr="0009794F">
              <w:rPr>
                <w:b/>
                <w:bCs/>
                <w:sz w:val="20"/>
                <w:szCs w:val="20"/>
              </w:rPr>
              <w:t>Spring</w:t>
            </w:r>
          </w:p>
        </w:tc>
        <w:tc>
          <w:tcPr>
            <w:tcW w:w="3016" w:type="dxa"/>
          </w:tcPr>
          <w:p w14:paraId="4DEA68D5" w14:textId="0A6AD50C" w:rsidR="00E45AFA" w:rsidRPr="0009794F" w:rsidRDefault="00E45AFA" w:rsidP="00E45AFA">
            <w:pPr>
              <w:rPr>
                <w:b/>
                <w:bCs/>
                <w:sz w:val="20"/>
                <w:szCs w:val="20"/>
              </w:rPr>
            </w:pPr>
            <w:r w:rsidRPr="0009794F">
              <w:rPr>
                <w:b/>
                <w:bCs/>
                <w:sz w:val="20"/>
                <w:szCs w:val="20"/>
              </w:rPr>
              <w:t>Summer</w:t>
            </w:r>
          </w:p>
        </w:tc>
      </w:tr>
      <w:tr w:rsidR="00E45AFA" w:rsidRPr="0009794F" w14:paraId="5C775E26" w14:textId="77777777" w:rsidTr="0009794F">
        <w:trPr>
          <w:cantSplit/>
          <w:trHeight w:val="1134"/>
        </w:trPr>
        <w:tc>
          <w:tcPr>
            <w:tcW w:w="817" w:type="dxa"/>
            <w:textDirection w:val="btLr"/>
          </w:tcPr>
          <w:p w14:paraId="7586D6B3" w14:textId="15F6BD14" w:rsidR="00E45AFA" w:rsidRPr="0009794F" w:rsidRDefault="00E45AFA" w:rsidP="0009794F">
            <w:pPr>
              <w:ind w:left="113" w:right="113"/>
              <w:jc w:val="center"/>
              <w:rPr>
                <w:b/>
                <w:bCs/>
                <w:sz w:val="20"/>
                <w:szCs w:val="20"/>
              </w:rPr>
            </w:pPr>
            <w:r w:rsidRPr="0009794F">
              <w:rPr>
                <w:b/>
                <w:bCs/>
                <w:sz w:val="20"/>
                <w:szCs w:val="20"/>
              </w:rPr>
              <w:lastRenderedPageBreak/>
              <w:t>Year B</w:t>
            </w:r>
          </w:p>
        </w:tc>
        <w:tc>
          <w:tcPr>
            <w:tcW w:w="2265" w:type="dxa"/>
          </w:tcPr>
          <w:p w14:paraId="5876488A" w14:textId="77777777" w:rsidR="00E45AFA" w:rsidRPr="0009794F" w:rsidRDefault="00E45AFA" w:rsidP="00E45AFA">
            <w:pPr>
              <w:rPr>
                <w:sz w:val="20"/>
                <w:szCs w:val="20"/>
              </w:rPr>
            </w:pPr>
            <w:r w:rsidRPr="0009794F">
              <w:rPr>
                <w:sz w:val="20"/>
                <w:szCs w:val="20"/>
              </w:rPr>
              <w:t xml:space="preserve">Events: Harvest, Christmas, birthday, </w:t>
            </w:r>
          </w:p>
          <w:p w14:paraId="4CC9C95F" w14:textId="77777777" w:rsidR="00E45AFA" w:rsidRPr="0009794F" w:rsidRDefault="00E45AFA" w:rsidP="00E45AFA">
            <w:pPr>
              <w:rPr>
                <w:sz w:val="20"/>
                <w:szCs w:val="20"/>
              </w:rPr>
            </w:pPr>
            <w:r w:rsidRPr="0009794F">
              <w:rPr>
                <w:sz w:val="20"/>
                <w:szCs w:val="20"/>
              </w:rPr>
              <w:t>The Little Red Hen.</w:t>
            </w:r>
          </w:p>
          <w:p w14:paraId="743F2949" w14:textId="77777777" w:rsidR="00E45AFA" w:rsidRPr="0009794F" w:rsidRDefault="00E45AFA" w:rsidP="00E45AFA">
            <w:pPr>
              <w:rPr>
                <w:sz w:val="20"/>
                <w:szCs w:val="20"/>
              </w:rPr>
            </w:pPr>
            <w:r w:rsidRPr="0009794F">
              <w:rPr>
                <w:sz w:val="20"/>
                <w:szCs w:val="20"/>
              </w:rPr>
              <w:t xml:space="preserve"> Lifecycle of a hen. </w:t>
            </w:r>
          </w:p>
          <w:p w14:paraId="361FC550" w14:textId="77777777" w:rsidR="00E45AFA" w:rsidRPr="0009794F" w:rsidRDefault="00E45AFA" w:rsidP="00E45AFA">
            <w:pPr>
              <w:rPr>
                <w:sz w:val="20"/>
                <w:szCs w:val="20"/>
              </w:rPr>
            </w:pPr>
            <w:r w:rsidRPr="0009794F">
              <w:rPr>
                <w:sz w:val="20"/>
                <w:szCs w:val="20"/>
              </w:rPr>
              <w:t>Egg</w:t>
            </w:r>
          </w:p>
          <w:p w14:paraId="7BE16833" w14:textId="77777777" w:rsidR="00E45AFA" w:rsidRPr="0009794F" w:rsidRDefault="00E45AFA" w:rsidP="00E45AFA">
            <w:pPr>
              <w:rPr>
                <w:sz w:val="20"/>
                <w:szCs w:val="20"/>
              </w:rPr>
            </w:pPr>
            <w:r w:rsidRPr="0009794F">
              <w:rPr>
                <w:sz w:val="20"/>
                <w:szCs w:val="20"/>
              </w:rPr>
              <w:t>Hatch</w:t>
            </w:r>
          </w:p>
          <w:p w14:paraId="11675A13" w14:textId="77777777" w:rsidR="00E45AFA" w:rsidRPr="0009794F" w:rsidRDefault="00E45AFA" w:rsidP="00E45AFA">
            <w:pPr>
              <w:rPr>
                <w:sz w:val="20"/>
                <w:szCs w:val="20"/>
              </w:rPr>
            </w:pPr>
            <w:r w:rsidRPr="0009794F">
              <w:rPr>
                <w:sz w:val="20"/>
                <w:szCs w:val="20"/>
              </w:rPr>
              <w:t>Chick</w:t>
            </w:r>
          </w:p>
          <w:p w14:paraId="44F753F5" w14:textId="77777777" w:rsidR="00E45AFA" w:rsidRPr="0009794F" w:rsidRDefault="00E45AFA" w:rsidP="00E45AFA">
            <w:pPr>
              <w:rPr>
                <w:sz w:val="20"/>
                <w:szCs w:val="20"/>
              </w:rPr>
            </w:pPr>
            <w:r w:rsidRPr="0009794F">
              <w:rPr>
                <w:sz w:val="20"/>
                <w:szCs w:val="20"/>
              </w:rPr>
              <w:t>Feathers</w:t>
            </w:r>
          </w:p>
          <w:p w14:paraId="5F5CBBAA" w14:textId="77777777" w:rsidR="00E45AFA" w:rsidRPr="0009794F" w:rsidRDefault="00E45AFA" w:rsidP="00E45AFA">
            <w:pPr>
              <w:rPr>
                <w:sz w:val="20"/>
                <w:szCs w:val="20"/>
              </w:rPr>
            </w:pPr>
            <w:r w:rsidRPr="0009794F">
              <w:rPr>
                <w:sz w:val="20"/>
                <w:szCs w:val="20"/>
              </w:rPr>
              <w:t>Rooster</w:t>
            </w:r>
          </w:p>
          <w:p w14:paraId="0398448D" w14:textId="77777777" w:rsidR="00E45AFA" w:rsidRPr="0009794F" w:rsidRDefault="00E45AFA" w:rsidP="00E45AFA">
            <w:pPr>
              <w:rPr>
                <w:sz w:val="20"/>
                <w:szCs w:val="20"/>
              </w:rPr>
            </w:pPr>
            <w:r w:rsidRPr="0009794F">
              <w:rPr>
                <w:sz w:val="20"/>
                <w:szCs w:val="20"/>
              </w:rPr>
              <w:t>Hen</w:t>
            </w:r>
          </w:p>
          <w:p w14:paraId="038A75E5" w14:textId="77777777" w:rsidR="00E45AFA" w:rsidRPr="0009794F" w:rsidRDefault="00E45AFA" w:rsidP="00E45AFA">
            <w:pPr>
              <w:rPr>
                <w:sz w:val="20"/>
                <w:szCs w:val="20"/>
              </w:rPr>
            </w:pPr>
            <w:r w:rsidRPr="0009794F">
              <w:rPr>
                <w:sz w:val="20"/>
                <w:szCs w:val="20"/>
              </w:rPr>
              <w:t>Nest</w:t>
            </w:r>
          </w:p>
          <w:p w14:paraId="56CAFEF0" w14:textId="77777777" w:rsidR="00E45AFA" w:rsidRPr="0009794F" w:rsidRDefault="00E45AFA" w:rsidP="00E45AFA">
            <w:pPr>
              <w:rPr>
                <w:sz w:val="20"/>
                <w:szCs w:val="20"/>
              </w:rPr>
            </w:pPr>
            <w:r w:rsidRPr="0009794F">
              <w:rPr>
                <w:sz w:val="20"/>
                <w:szCs w:val="20"/>
              </w:rPr>
              <w:t>Incubate</w:t>
            </w:r>
          </w:p>
          <w:p w14:paraId="4368EEAB" w14:textId="77777777" w:rsidR="00E45AFA" w:rsidRPr="0009794F" w:rsidRDefault="00E45AFA" w:rsidP="00E45AFA">
            <w:pPr>
              <w:rPr>
                <w:sz w:val="20"/>
                <w:szCs w:val="20"/>
              </w:rPr>
            </w:pPr>
          </w:p>
          <w:p w14:paraId="50E78949" w14:textId="325B77A8" w:rsidR="00E45AFA" w:rsidRPr="0009794F" w:rsidRDefault="00E45AFA" w:rsidP="00E45AFA">
            <w:pPr>
              <w:rPr>
                <w:sz w:val="20"/>
                <w:szCs w:val="20"/>
              </w:rPr>
            </w:pPr>
            <w:r w:rsidRPr="0009794F">
              <w:rPr>
                <w:sz w:val="20"/>
                <w:szCs w:val="20"/>
              </w:rPr>
              <w:t xml:space="preserve">Language of time – hour, day, week months. </w:t>
            </w:r>
          </w:p>
        </w:tc>
        <w:tc>
          <w:tcPr>
            <w:tcW w:w="3144" w:type="dxa"/>
          </w:tcPr>
          <w:p w14:paraId="2A9B0B78" w14:textId="77777777" w:rsidR="00E45AFA" w:rsidRPr="0009794F" w:rsidRDefault="00E45AFA" w:rsidP="00E45AFA">
            <w:pPr>
              <w:rPr>
                <w:sz w:val="20"/>
                <w:szCs w:val="20"/>
              </w:rPr>
            </w:pPr>
            <w:r w:rsidRPr="0009794F">
              <w:rPr>
                <w:sz w:val="20"/>
                <w:szCs w:val="20"/>
              </w:rPr>
              <w:t>Events : Easter</w:t>
            </w:r>
          </w:p>
          <w:p w14:paraId="04690CE5" w14:textId="739CBB90" w:rsidR="00E45AFA" w:rsidRPr="0009794F" w:rsidRDefault="00E45AFA" w:rsidP="00E45AFA">
            <w:pPr>
              <w:rPr>
                <w:sz w:val="20"/>
                <w:szCs w:val="20"/>
              </w:rPr>
            </w:pPr>
            <w:r w:rsidRPr="0009794F">
              <w:rPr>
                <w:sz w:val="20"/>
                <w:szCs w:val="20"/>
              </w:rPr>
              <w:t xml:space="preserve">Dinosaur, fossils, evidence, Mary Anning, egg, bone, eat, prehistoric, extinct, habitat, skeleton, Stegosaurus, Tyrannosaurus Rex, Triceratops, Brachiosaurus, Velociraptor, </w:t>
            </w:r>
            <w:proofErr w:type="spellStart"/>
            <w:r w:rsidRPr="0009794F">
              <w:rPr>
                <w:sz w:val="20"/>
                <w:szCs w:val="20"/>
              </w:rPr>
              <w:t>Paleontologist</w:t>
            </w:r>
            <w:proofErr w:type="spellEnd"/>
            <w:r w:rsidRPr="0009794F">
              <w:rPr>
                <w:sz w:val="20"/>
                <w:szCs w:val="20"/>
              </w:rPr>
              <w:t>, excavation, era, migration, past, present</w:t>
            </w:r>
          </w:p>
          <w:p w14:paraId="4D204E02" w14:textId="77777777" w:rsidR="00E45AFA" w:rsidRPr="0009794F" w:rsidRDefault="00E45AFA" w:rsidP="00E45AFA">
            <w:pPr>
              <w:rPr>
                <w:sz w:val="20"/>
                <w:szCs w:val="20"/>
              </w:rPr>
            </w:pPr>
            <w:r w:rsidRPr="0009794F">
              <w:rPr>
                <w:sz w:val="20"/>
                <w:szCs w:val="20"/>
              </w:rPr>
              <w:t xml:space="preserve">Space Astronaut, moon, </w:t>
            </w:r>
            <w:proofErr w:type="spellStart"/>
            <w:r w:rsidRPr="0009794F">
              <w:rPr>
                <w:sz w:val="20"/>
                <w:szCs w:val="20"/>
              </w:rPr>
              <w:t>spaceshuttle</w:t>
            </w:r>
            <w:proofErr w:type="spellEnd"/>
            <w:r w:rsidRPr="0009794F">
              <w:rPr>
                <w:sz w:val="20"/>
                <w:szCs w:val="20"/>
              </w:rPr>
              <w:t>, rocket, space suit, gravity, Neil Armstrong</w:t>
            </w:r>
          </w:p>
          <w:p w14:paraId="6B5D91FE" w14:textId="77777777" w:rsidR="00E45AFA" w:rsidRPr="0009794F" w:rsidRDefault="00E45AFA" w:rsidP="00E45AFA">
            <w:pPr>
              <w:rPr>
                <w:sz w:val="20"/>
                <w:szCs w:val="20"/>
              </w:rPr>
            </w:pPr>
            <w:r w:rsidRPr="0009794F">
              <w:rPr>
                <w:sz w:val="20"/>
                <w:szCs w:val="20"/>
              </w:rPr>
              <w:t>Nocturnal Animals day and night</w:t>
            </w:r>
          </w:p>
          <w:p w14:paraId="7FB6B35B" w14:textId="1AA1AD17" w:rsidR="00E45AFA" w:rsidRPr="0009794F" w:rsidRDefault="00E45AFA" w:rsidP="00E45AFA">
            <w:pPr>
              <w:rPr>
                <w:sz w:val="20"/>
                <w:szCs w:val="20"/>
              </w:rPr>
            </w:pPr>
            <w:r w:rsidRPr="0009794F">
              <w:rPr>
                <w:sz w:val="20"/>
                <w:szCs w:val="20"/>
              </w:rPr>
              <w:t xml:space="preserve">From Tadpole to frog Lifecycle of a frog  </w:t>
            </w:r>
            <w:proofErr w:type="spellStart"/>
            <w:r w:rsidRPr="0009794F">
              <w:rPr>
                <w:sz w:val="20"/>
                <w:szCs w:val="20"/>
              </w:rPr>
              <w:t>Egg,Tadpole,Metamorphosis</w:t>
            </w:r>
            <w:proofErr w:type="spellEnd"/>
            <w:r w:rsidRPr="0009794F">
              <w:rPr>
                <w:sz w:val="20"/>
                <w:szCs w:val="20"/>
              </w:rPr>
              <w:t xml:space="preserve"> </w:t>
            </w:r>
            <w:proofErr w:type="spellStart"/>
            <w:r w:rsidRPr="0009794F">
              <w:rPr>
                <w:sz w:val="20"/>
                <w:szCs w:val="20"/>
              </w:rPr>
              <w:t>Gills,Froglet,Legs,Frog,Pond</w:t>
            </w:r>
            <w:proofErr w:type="spellEnd"/>
          </w:p>
          <w:p w14:paraId="1F0BB474" w14:textId="77777777" w:rsidR="00E45AFA" w:rsidRPr="0009794F" w:rsidRDefault="00E45AFA" w:rsidP="00E45AFA">
            <w:pPr>
              <w:rPr>
                <w:sz w:val="20"/>
                <w:szCs w:val="20"/>
              </w:rPr>
            </w:pPr>
            <w:r w:rsidRPr="0009794F">
              <w:rPr>
                <w:sz w:val="20"/>
                <w:szCs w:val="20"/>
              </w:rPr>
              <w:t xml:space="preserve">Lost and found- Journey </w:t>
            </w:r>
            <w:proofErr w:type="spellStart"/>
            <w:r w:rsidRPr="0009794F">
              <w:rPr>
                <w:sz w:val="20"/>
                <w:szCs w:val="20"/>
              </w:rPr>
              <w:t>Expedition,Antarctica,Penguin</w:t>
            </w:r>
            <w:proofErr w:type="spellEnd"/>
            <w:r w:rsidRPr="0009794F">
              <w:rPr>
                <w:sz w:val="20"/>
                <w:szCs w:val="20"/>
              </w:rPr>
              <w:t>, Colony, Iceberg, Waddle, Glacier, Climate</w:t>
            </w:r>
          </w:p>
          <w:p w14:paraId="5D8AA3E3" w14:textId="1F168C80" w:rsidR="00E45AFA" w:rsidRPr="0009794F" w:rsidRDefault="00E45AFA" w:rsidP="00E45AFA">
            <w:pPr>
              <w:rPr>
                <w:sz w:val="20"/>
                <w:szCs w:val="20"/>
              </w:rPr>
            </w:pPr>
            <w:r w:rsidRPr="0009794F">
              <w:rPr>
                <w:sz w:val="20"/>
                <w:szCs w:val="20"/>
              </w:rPr>
              <w:t>Events :Easter, Lent,</w:t>
            </w:r>
          </w:p>
        </w:tc>
        <w:tc>
          <w:tcPr>
            <w:tcW w:w="3016" w:type="dxa"/>
          </w:tcPr>
          <w:p w14:paraId="48F11773" w14:textId="77777777" w:rsidR="00E45AFA" w:rsidRPr="0009794F" w:rsidRDefault="00E45AFA" w:rsidP="00E45AFA">
            <w:pPr>
              <w:rPr>
                <w:sz w:val="20"/>
                <w:szCs w:val="20"/>
              </w:rPr>
            </w:pPr>
            <w:r w:rsidRPr="0009794F">
              <w:rPr>
                <w:sz w:val="20"/>
                <w:szCs w:val="20"/>
              </w:rPr>
              <w:t>Dear Dinosaur</w:t>
            </w:r>
          </w:p>
          <w:p w14:paraId="641D837F" w14:textId="77777777" w:rsidR="00E45AFA" w:rsidRPr="0009794F" w:rsidRDefault="00E45AFA" w:rsidP="00E45AFA">
            <w:pPr>
              <w:rPr>
                <w:sz w:val="20"/>
                <w:szCs w:val="20"/>
              </w:rPr>
            </w:pPr>
            <w:r w:rsidRPr="0009794F">
              <w:rPr>
                <w:sz w:val="20"/>
                <w:szCs w:val="20"/>
              </w:rPr>
              <w:t>See Spring term</w:t>
            </w:r>
          </w:p>
          <w:p w14:paraId="5B4A8E7B" w14:textId="77777777" w:rsidR="00E45AFA" w:rsidRPr="0009794F" w:rsidRDefault="00E45AFA" w:rsidP="00E45AFA">
            <w:pPr>
              <w:rPr>
                <w:sz w:val="20"/>
                <w:szCs w:val="20"/>
              </w:rPr>
            </w:pPr>
            <w:r w:rsidRPr="0009794F">
              <w:rPr>
                <w:sz w:val="20"/>
                <w:szCs w:val="20"/>
              </w:rPr>
              <w:t>Bears don’t eat egg sandwiches – sandwich making sequence language</w:t>
            </w:r>
          </w:p>
          <w:p w14:paraId="5648DB60" w14:textId="477A1D1A" w:rsidR="00E45AFA" w:rsidRPr="0009794F" w:rsidRDefault="00E45AFA" w:rsidP="00E45AFA">
            <w:pPr>
              <w:rPr>
                <w:sz w:val="20"/>
                <w:szCs w:val="20"/>
              </w:rPr>
            </w:pPr>
            <w:r w:rsidRPr="0009794F">
              <w:rPr>
                <w:sz w:val="20"/>
                <w:szCs w:val="20"/>
              </w:rPr>
              <w:t>Sam Plants a Sunflower Life cycle of a sunflower. Seed, Germinate, Sprout,  Stem, Leaf, Bloom, Petal, seedhead</w:t>
            </w:r>
          </w:p>
          <w:p w14:paraId="4414D1C9" w14:textId="77777777" w:rsidR="00E45AFA" w:rsidRPr="0009794F" w:rsidRDefault="00E45AFA" w:rsidP="00E45AFA">
            <w:pPr>
              <w:rPr>
                <w:sz w:val="20"/>
                <w:szCs w:val="20"/>
              </w:rPr>
            </w:pPr>
            <w:r w:rsidRPr="0009794F">
              <w:rPr>
                <w:sz w:val="20"/>
                <w:szCs w:val="20"/>
              </w:rPr>
              <w:t>The Ugly Vegetables</w:t>
            </w:r>
          </w:p>
          <w:p w14:paraId="6DC0D2AD" w14:textId="77777777" w:rsidR="00E45AFA" w:rsidRPr="0009794F" w:rsidRDefault="00E45AFA" w:rsidP="00E45AFA">
            <w:pPr>
              <w:rPr>
                <w:sz w:val="20"/>
                <w:szCs w:val="20"/>
              </w:rPr>
            </w:pPr>
            <w:r w:rsidRPr="0009794F">
              <w:rPr>
                <w:sz w:val="20"/>
                <w:szCs w:val="20"/>
              </w:rPr>
              <w:t>The Lighthouse Keepers Lunch – Grace Darling</w:t>
            </w:r>
          </w:p>
          <w:p w14:paraId="195F1BB4" w14:textId="77777777" w:rsidR="00E45AFA" w:rsidRPr="0009794F" w:rsidRDefault="00E45AFA" w:rsidP="00E45AFA">
            <w:pPr>
              <w:rPr>
                <w:sz w:val="20"/>
                <w:szCs w:val="20"/>
              </w:rPr>
            </w:pPr>
            <w:proofErr w:type="spellStart"/>
            <w:r w:rsidRPr="0009794F">
              <w:rPr>
                <w:sz w:val="20"/>
                <w:szCs w:val="20"/>
              </w:rPr>
              <w:t>Beacon,Tower,Lantern,Signal</w:t>
            </w:r>
            <w:proofErr w:type="spellEnd"/>
            <w:r w:rsidRPr="0009794F">
              <w:rPr>
                <w:sz w:val="20"/>
                <w:szCs w:val="20"/>
              </w:rPr>
              <w:t>, Coastline, Navigation, Keeper Fog</w:t>
            </w:r>
          </w:p>
          <w:p w14:paraId="2ABE2AA9" w14:textId="70B68EBF" w:rsidR="00E45AFA" w:rsidRPr="0009794F" w:rsidRDefault="00E45AFA" w:rsidP="00E45AFA">
            <w:pPr>
              <w:rPr>
                <w:sz w:val="20"/>
                <w:szCs w:val="20"/>
              </w:rPr>
            </w:pPr>
            <w:r w:rsidRPr="0009794F">
              <w:rPr>
                <w:sz w:val="20"/>
                <w:szCs w:val="20"/>
              </w:rPr>
              <w:t>Big Book of Bugs.</w:t>
            </w:r>
          </w:p>
        </w:tc>
      </w:tr>
    </w:tbl>
    <w:p w14:paraId="2C1C3493" w14:textId="77777777" w:rsidR="00E45AFA" w:rsidRPr="0009794F" w:rsidRDefault="00E45AFA" w:rsidP="00E45AFA">
      <w:pPr>
        <w:rPr>
          <w:sz w:val="20"/>
          <w:szCs w:val="20"/>
        </w:rPr>
      </w:pPr>
    </w:p>
    <w:p w14:paraId="21F36E3B" w14:textId="59B21FD3" w:rsidR="00E45AFA" w:rsidRPr="0009794F" w:rsidRDefault="00E45AFA" w:rsidP="00E45AFA">
      <w:pPr>
        <w:rPr>
          <w:b/>
          <w:bCs/>
          <w:sz w:val="20"/>
          <w:szCs w:val="20"/>
        </w:rPr>
      </w:pPr>
      <w:r w:rsidRPr="0009794F">
        <w:rPr>
          <w:b/>
          <w:bCs/>
          <w:sz w:val="20"/>
          <w:szCs w:val="20"/>
        </w:rPr>
        <w:t xml:space="preserve">KS1 Key History Vocabulary </w:t>
      </w:r>
    </w:p>
    <w:p w14:paraId="5087CEDE" w14:textId="4A01E6A5" w:rsidR="00E45AFA" w:rsidRPr="0009794F" w:rsidRDefault="00E45AFA" w:rsidP="00E45AFA">
      <w:pPr>
        <w:rPr>
          <w:sz w:val="20"/>
          <w:szCs w:val="20"/>
        </w:rPr>
      </w:pPr>
      <w:r w:rsidRPr="0009794F">
        <w:rPr>
          <w:sz w:val="20"/>
          <w:szCs w:val="20"/>
        </w:rPr>
        <w:t xml:space="preserve">Chronological vocabulary: century, childhood, chronological, decade, future, great-grand parent, lifetime, living-memory, modern, month, period, recent, past, present, tomorrow, week, year     </w:t>
      </w:r>
    </w:p>
    <w:p w14:paraId="0517EC66" w14:textId="77777777" w:rsidR="00E45AFA" w:rsidRPr="0009794F" w:rsidRDefault="00E45AFA" w:rsidP="00E45AFA">
      <w:pPr>
        <w:rPr>
          <w:sz w:val="20"/>
          <w:szCs w:val="20"/>
        </w:rPr>
      </w:pPr>
      <w:r w:rsidRPr="0009794F">
        <w:rPr>
          <w:sz w:val="20"/>
          <w:szCs w:val="20"/>
        </w:rPr>
        <w:t xml:space="preserve">Disciplinary Terms (Methods, Concepts, and Roles in Historical Study): archaeologist, artefact, cause, change, compare, consequence, continue, diary, evidence, first-hand, historian, history, impact, interpretation, opinion, reason, second-hand, sequence, significance, similar, source, timeline, trustworthy, version  </w:t>
      </w:r>
    </w:p>
    <w:p w14:paraId="6995FE31" w14:textId="77777777" w:rsidR="00BE367E" w:rsidRPr="0009794F" w:rsidRDefault="00E45AFA" w:rsidP="00E45AFA">
      <w:pPr>
        <w:rPr>
          <w:sz w:val="20"/>
          <w:szCs w:val="20"/>
        </w:rPr>
      </w:pPr>
      <w:r w:rsidRPr="0009794F">
        <w:rPr>
          <w:sz w:val="20"/>
          <w:szCs w:val="20"/>
        </w:rPr>
        <w:t xml:space="preserve">Substantive concepts: agriculture, architecture, belief, city, communication, conflict, democracy, education, empire, explorer, government, inequality, invasion, invention, law, lifestyle, manufacture, material, medicine, military, monarchy, occupation, power, protest, religion, rights, society, technology, trade, transport, tradition, war      </w:t>
      </w:r>
    </w:p>
    <w:p w14:paraId="6E61D1A2" w14:textId="77777777" w:rsidR="00BE367E" w:rsidRPr="0009794F" w:rsidRDefault="00E45AFA" w:rsidP="00E45AFA">
      <w:pPr>
        <w:rPr>
          <w:sz w:val="20"/>
          <w:szCs w:val="20"/>
        </w:rPr>
      </w:pPr>
      <w:r w:rsidRPr="0009794F">
        <w:rPr>
          <w:sz w:val="20"/>
          <w:szCs w:val="20"/>
        </w:rPr>
        <w:t xml:space="preserve"> </w:t>
      </w:r>
    </w:p>
    <w:tbl>
      <w:tblPr>
        <w:tblStyle w:val="TableGrid"/>
        <w:tblW w:w="9466" w:type="dxa"/>
        <w:tblLook w:val="04A0" w:firstRow="1" w:lastRow="0" w:firstColumn="1" w:lastColumn="0" w:noHBand="0" w:noVBand="1"/>
      </w:tblPr>
      <w:tblGrid>
        <w:gridCol w:w="690"/>
        <w:gridCol w:w="2469"/>
        <w:gridCol w:w="3049"/>
        <w:gridCol w:w="3258"/>
      </w:tblGrid>
      <w:tr w:rsidR="00BE367E" w:rsidRPr="0009794F" w14:paraId="34A59DE9" w14:textId="77777777" w:rsidTr="00256BDA">
        <w:trPr>
          <w:trHeight w:val="178"/>
        </w:trPr>
        <w:tc>
          <w:tcPr>
            <w:tcW w:w="690" w:type="dxa"/>
          </w:tcPr>
          <w:p w14:paraId="05DB109C" w14:textId="77777777" w:rsidR="00BE367E" w:rsidRPr="0009794F" w:rsidRDefault="00BE367E" w:rsidP="00E45AFA">
            <w:pPr>
              <w:rPr>
                <w:sz w:val="20"/>
                <w:szCs w:val="20"/>
              </w:rPr>
            </w:pPr>
          </w:p>
        </w:tc>
        <w:tc>
          <w:tcPr>
            <w:tcW w:w="2469" w:type="dxa"/>
          </w:tcPr>
          <w:p w14:paraId="4018E340" w14:textId="65C64ABC" w:rsidR="00BE367E" w:rsidRPr="0009794F" w:rsidRDefault="00BE367E" w:rsidP="00E45AFA">
            <w:pPr>
              <w:rPr>
                <w:b/>
                <w:bCs/>
                <w:sz w:val="20"/>
                <w:szCs w:val="20"/>
              </w:rPr>
            </w:pPr>
            <w:r w:rsidRPr="0009794F">
              <w:rPr>
                <w:b/>
                <w:bCs/>
                <w:sz w:val="20"/>
                <w:szCs w:val="20"/>
              </w:rPr>
              <w:t>Autumn</w:t>
            </w:r>
          </w:p>
        </w:tc>
        <w:tc>
          <w:tcPr>
            <w:tcW w:w="3049" w:type="dxa"/>
          </w:tcPr>
          <w:p w14:paraId="15D2D908" w14:textId="12D1617D" w:rsidR="00BE367E" w:rsidRPr="0009794F" w:rsidRDefault="00BE367E" w:rsidP="00E45AFA">
            <w:pPr>
              <w:rPr>
                <w:b/>
                <w:bCs/>
                <w:sz w:val="20"/>
                <w:szCs w:val="20"/>
              </w:rPr>
            </w:pPr>
            <w:r w:rsidRPr="0009794F">
              <w:rPr>
                <w:b/>
                <w:bCs/>
                <w:sz w:val="20"/>
                <w:szCs w:val="20"/>
              </w:rPr>
              <w:t>Spring</w:t>
            </w:r>
          </w:p>
        </w:tc>
        <w:tc>
          <w:tcPr>
            <w:tcW w:w="3258" w:type="dxa"/>
          </w:tcPr>
          <w:p w14:paraId="54DCC605" w14:textId="5F203265" w:rsidR="00BE367E" w:rsidRPr="0009794F" w:rsidRDefault="00BE367E" w:rsidP="00E45AFA">
            <w:pPr>
              <w:rPr>
                <w:b/>
                <w:bCs/>
                <w:sz w:val="20"/>
                <w:szCs w:val="20"/>
              </w:rPr>
            </w:pPr>
            <w:r w:rsidRPr="0009794F">
              <w:rPr>
                <w:b/>
                <w:bCs/>
                <w:sz w:val="20"/>
                <w:szCs w:val="20"/>
              </w:rPr>
              <w:t>Summer</w:t>
            </w:r>
          </w:p>
        </w:tc>
      </w:tr>
      <w:tr w:rsidR="00BE367E" w:rsidRPr="0009794F" w14:paraId="050D8AC1" w14:textId="77777777" w:rsidTr="00256BDA">
        <w:trPr>
          <w:trHeight w:val="544"/>
        </w:trPr>
        <w:tc>
          <w:tcPr>
            <w:tcW w:w="690" w:type="dxa"/>
            <w:vMerge w:val="restart"/>
            <w:textDirection w:val="btLr"/>
          </w:tcPr>
          <w:p w14:paraId="50A7C34B" w14:textId="2377D808" w:rsidR="00BE367E" w:rsidRPr="0009794F" w:rsidRDefault="00256BDA" w:rsidP="00256BDA">
            <w:pPr>
              <w:ind w:left="113" w:right="113"/>
              <w:jc w:val="center"/>
              <w:rPr>
                <w:b/>
                <w:bCs/>
                <w:sz w:val="20"/>
                <w:szCs w:val="20"/>
              </w:rPr>
            </w:pPr>
            <w:r w:rsidRPr="0009794F">
              <w:rPr>
                <w:b/>
                <w:bCs/>
                <w:sz w:val="20"/>
                <w:szCs w:val="20"/>
              </w:rPr>
              <w:t>Year A</w:t>
            </w:r>
          </w:p>
        </w:tc>
        <w:tc>
          <w:tcPr>
            <w:tcW w:w="2469" w:type="dxa"/>
          </w:tcPr>
          <w:p w14:paraId="4EFBF14E" w14:textId="0EF36CBF" w:rsidR="00BE367E" w:rsidRPr="0009794F" w:rsidRDefault="00BE367E" w:rsidP="00BE367E">
            <w:pPr>
              <w:rPr>
                <w:b/>
                <w:bCs/>
                <w:sz w:val="20"/>
                <w:szCs w:val="20"/>
              </w:rPr>
            </w:pPr>
            <w:r w:rsidRPr="0009794F">
              <w:rPr>
                <w:b/>
                <w:bCs/>
                <w:sz w:val="20"/>
                <w:szCs w:val="20"/>
              </w:rPr>
              <w:t>What does it take to become a Great Explorer?</w:t>
            </w:r>
          </w:p>
        </w:tc>
        <w:tc>
          <w:tcPr>
            <w:tcW w:w="3049" w:type="dxa"/>
          </w:tcPr>
          <w:p w14:paraId="32652E1B" w14:textId="2B9F9BE7" w:rsidR="00BE367E" w:rsidRPr="0009794F" w:rsidRDefault="00BE367E" w:rsidP="00BE367E">
            <w:pPr>
              <w:rPr>
                <w:b/>
                <w:bCs/>
                <w:sz w:val="20"/>
                <w:szCs w:val="20"/>
              </w:rPr>
            </w:pPr>
            <w:r w:rsidRPr="0009794F">
              <w:rPr>
                <w:b/>
                <w:bCs/>
                <w:sz w:val="20"/>
                <w:szCs w:val="20"/>
              </w:rPr>
              <w:t>Pompei: How do we know so much about where Sappho used to live?</w:t>
            </w:r>
          </w:p>
        </w:tc>
        <w:tc>
          <w:tcPr>
            <w:tcW w:w="3258" w:type="dxa"/>
          </w:tcPr>
          <w:p w14:paraId="6EA68371" w14:textId="252CAF75" w:rsidR="00BE367E" w:rsidRPr="0009794F" w:rsidRDefault="00BE367E" w:rsidP="00BE367E">
            <w:pPr>
              <w:rPr>
                <w:b/>
                <w:bCs/>
                <w:sz w:val="20"/>
                <w:szCs w:val="20"/>
              </w:rPr>
            </w:pPr>
            <w:r w:rsidRPr="0009794F">
              <w:rPr>
                <w:b/>
                <w:bCs/>
                <w:sz w:val="20"/>
                <w:szCs w:val="20"/>
              </w:rPr>
              <w:t>Why is the history of my locality significant?</w:t>
            </w:r>
          </w:p>
        </w:tc>
      </w:tr>
      <w:tr w:rsidR="00BE367E" w:rsidRPr="0009794F" w14:paraId="15CC54B8" w14:textId="77777777" w:rsidTr="00256BDA">
        <w:trPr>
          <w:trHeight w:val="31"/>
        </w:trPr>
        <w:tc>
          <w:tcPr>
            <w:tcW w:w="690" w:type="dxa"/>
            <w:vMerge/>
          </w:tcPr>
          <w:p w14:paraId="7390B599" w14:textId="77777777" w:rsidR="00BE367E" w:rsidRPr="0009794F" w:rsidRDefault="00BE367E" w:rsidP="00BE367E">
            <w:pPr>
              <w:rPr>
                <w:sz w:val="20"/>
                <w:szCs w:val="20"/>
              </w:rPr>
            </w:pPr>
          </w:p>
        </w:tc>
        <w:tc>
          <w:tcPr>
            <w:tcW w:w="2469" w:type="dxa"/>
            <w:tcBorders>
              <w:bottom w:val="single" w:sz="4" w:space="0" w:color="auto"/>
            </w:tcBorders>
          </w:tcPr>
          <w:p w14:paraId="733DFF7C" w14:textId="77777777" w:rsidR="00256BDA" w:rsidRPr="00256BDA" w:rsidRDefault="00256BDA" w:rsidP="00256BDA">
            <w:pPr>
              <w:rPr>
                <w:b/>
                <w:bCs/>
                <w:sz w:val="20"/>
                <w:szCs w:val="20"/>
              </w:rPr>
            </w:pPr>
            <w:r w:rsidRPr="00256BDA">
              <w:rPr>
                <w:b/>
                <w:bCs/>
                <w:sz w:val="20"/>
                <w:szCs w:val="20"/>
              </w:rPr>
              <w:t xml:space="preserve">Substantive Vocabulary: </w:t>
            </w:r>
          </w:p>
          <w:p w14:paraId="2C7F4045" w14:textId="77777777" w:rsidR="00256BDA" w:rsidRPr="00256BDA" w:rsidRDefault="00256BDA" w:rsidP="00256BDA">
            <w:pPr>
              <w:rPr>
                <w:sz w:val="20"/>
                <w:szCs w:val="20"/>
              </w:rPr>
            </w:pPr>
            <w:r w:rsidRPr="00256BDA">
              <w:rPr>
                <w:sz w:val="20"/>
                <w:szCs w:val="20"/>
              </w:rPr>
              <w:t>Mankind  Merchant  Mission Native Engineer  Trade</w:t>
            </w:r>
          </w:p>
          <w:p w14:paraId="28D1533C" w14:textId="77777777" w:rsidR="00256BDA" w:rsidRPr="00256BDA" w:rsidRDefault="00256BDA" w:rsidP="00256BDA">
            <w:pPr>
              <w:rPr>
                <w:b/>
                <w:bCs/>
                <w:sz w:val="20"/>
                <w:szCs w:val="20"/>
              </w:rPr>
            </w:pPr>
            <w:r w:rsidRPr="00256BDA">
              <w:rPr>
                <w:b/>
                <w:bCs/>
                <w:sz w:val="20"/>
                <w:szCs w:val="20"/>
              </w:rPr>
              <w:t xml:space="preserve">Disciplinary Vocabulary: </w:t>
            </w:r>
          </w:p>
          <w:p w14:paraId="0172F92C" w14:textId="77777777" w:rsidR="00256BDA" w:rsidRPr="00256BDA" w:rsidRDefault="00256BDA" w:rsidP="00256BDA">
            <w:pPr>
              <w:rPr>
                <w:sz w:val="20"/>
                <w:szCs w:val="20"/>
              </w:rPr>
            </w:pPr>
            <w:r w:rsidRPr="00256BDA">
              <w:rPr>
                <w:sz w:val="20"/>
                <w:szCs w:val="20"/>
              </w:rPr>
              <w:t>Discover  Expedition Explore Navigate Recruit Symbol</w:t>
            </w:r>
          </w:p>
          <w:p w14:paraId="32CDAE54" w14:textId="77777777" w:rsidR="00256BDA" w:rsidRPr="00256BDA" w:rsidRDefault="00256BDA" w:rsidP="00256BDA">
            <w:pPr>
              <w:rPr>
                <w:sz w:val="20"/>
                <w:szCs w:val="20"/>
              </w:rPr>
            </w:pPr>
            <w:r w:rsidRPr="00256BDA">
              <w:rPr>
                <w:sz w:val="20"/>
                <w:szCs w:val="20"/>
              </w:rPr>
              <w:t xml:space="preserve"> Remain Speech </w:t>
            </w:r>
          </w:p>
          <w:p w14:paraId="1193A439" w14:textId="77777777" w:rsidR="00BE367E" w:rsidRPr="0009794F" w:rsidRDefault="00BE367E" w:rsidP="00BE367E">
            <w:pPr>
              <w:rPr>
                <w:sz w:val="20"/>
                <w:szCs w:val="20"/>
              </w:rPr>
            </w:pPr>
          </w:p>
        </w:tc>
        <w:tc>
          <w:tcPr>
            <w:tcW w:w="3049" w:type="dxa"/>
            <w:tcBorders>
              <w:top w:val="single" w:sz="8" w:space="0" w:color="auto"/>
              <w:left w:val="single" w:sz="8" w:space="0" w:color="auto"/>
              <w:bottom w:val="single" w:sz="4" w:space="0" w:color="auto"/>
              <w:right w:val="single" w:sz="8" w:space="0" w:color="auto"/>
            </w:tcBorders>
            <w:vAlign w:val="center"/>
          </w:tcPr>
          <w:p w14:paraId="412C0E9D" w14:textId="77777777" w:rsidR="00BE367E" w:rsidRPr="0009794F" w:rsidRDefault="00BE367E" w:rsidP="00BE367E">
            <w:pPr>
              <w:rPr>
                <w:rFonts w:cstheme="minorHAnsi"/>
                <w:b/>
                <w:bCs/>
                <w:sz w:val="20"/>
                <w:szCs w:val="20"/>
              </w:rPr>
            </w:pPr>
            <w:r w:rsidRPr="0009794F">
              <w:rPr>
                <w:rFonts w:cstheme="minorHAnsi"/>
                <w:b/>
                <w:bCs/>
                <w:sz w:val="20"/>
                <w:szCs w:val="20"/>
              </w:rPr>
              <w:t>Substantive Vocabulary:</w:t>
            </w:r>
          </w:p>
          <w:p w14:paraId="52397D04" w14:textId="77777777" w:rsidR="00BE367E" w:rsidRPr="0009794F" w:rsidRDefault="00BE367E" w:rsidP="00BE367E">
            <w:pPr>
              <w:rPr>
                <w:rFonts w:cstheme="minorHAnsi"/>
                <w:sz w:val="20"/>
                <w:szCs w:val="20"/>
              </w:rPr>
            </w:pPr>
            <w:r w:rsidRPr="0009794F">
              <w:rPr>
                <w:rFonts w:cstheme="minorHAnsi"/>
                <w:sz w:val="20"/>
                <w:szCs w:val="20"/>
              </w:rPr>
              <w:t xml:space="preserve"> Arena Artefacts Cathedral Century Emperor Empire Eruption Temple Villa Volcano Water Pump</w:t>
            </w:r>
          </w:p>
          <w:p w14:paraId="027DF672" w14:textId="77777777" w:rsidR="00BE367E" w:rsidRPr="0009794F" w:rsidRDefault="00BE367E" w:rsidP="00BE367E">
            <w:pPr>
              <w:rPr>
                <w:rFonts w:cstheme="minorHAnsi"/>
                <w:b/>
                <w:bCs/>
                <w:sz w:val="20"/>
                <w:szCs w:val="20"/>
              </w:rPr>
            </w:pPr>
            <w:r w:rsidRPr="0009794F">
              <w:rPr>
                <w:rFonts w:cstheme="minorHAnsi"/>
                <w:b/>
                <w:bCs/>
                <w:sz w:val="20"/>
                <w:szCs w:val="20"/>
              </w:rPr>
              <w:t>Disciplinary Vocabulary :</w:t>
            </w:r>
          </w:p>
          <w:p w14:paraId="35642DC9" w14:textId="77777777" w:rsidR="00BE367E" w:rsidRPr="0009794F" w:rsidRDefault="00BE367E" w:rsidP="00BE367E">
            <w:pPr>
              <w:rPr>
                <w:rFonts w:cstheme="minorHAnsi"/>
                <w:sz w:val="20"/>
                <w:szCs w:val="20"/>
              </w:rPr>
            </w:pPr>
            <w:r w:rsidRPr="0009794F">
              <w:rPr>
                <w:rFonts w:cstheme="minorHAnsi"/>
                <w:sz w:val="20"/>
                <w:szCs w:val="20"/>
              </w:rPr>
              <w:t xml:space="preserve">Archaeologist Evidence Historian Preserved Primary Reconstruction </w:t>
            </w:r>
          </w:p>
          <w:p w14:paraId="6A05CFB8" w14:textId="257A4825" w:rsidR="00BE367E" w:rsidRPr="0009794F" w:rsidRDefault="00BE367E" w:rsidP="00BE367E">
            <w:pPr>
              <w:rPr>
                <w:rFonts w:cstheme="minorHAnsi"/>
                <w:sz w:val="20"/>
                <w:szCs w:val="20"/>
              </w:rPr>
            </w:pPr>
            <w:r w:rsidRPr="0009794F">
              <w:rPr>
                <w:rFonts w:cstheme="minorHAnsi"/>
                <w:sz w:val="20"/>
                <w:szCs w:val="20"/>
              </w:rPr>
              <w:t>Secondary</w:t>
            </w:r>
          </w:p>
          <w:p w14:paraId="7BFEB077" w14:textId="77777777" w:rsidR="00BE367E" w:rsidRPr="0009794F" w:rsidRDefault="00BE367E" w:rsidP="00BE367E">
            <w:pPr>
              <w:rPr>
                <w:rFonts w:cstheme="minorHAnsi"/>
                <w:b/>
                <w:bCs/>
                <w:sz w:val="20"/>
                <w:szCs w:val="20"/>
              </w:rPr>
            </w:pPr>
          </w:p>
          <w:p w14:paraId="680FD913" w14:textId="77777777" w:rsidR="00BE367E" w:rsidRPr="0009794F" w:rsidRDefault="00BE367E" w:rsidP="00BE367E">
            <w:pPr>
              <w:rPr>
                <w:sz w:val="20"/>
                <w:szCs w:val="20"/>
              </w:rPr>
            </w:pPr>
          </w:p>
        </w:tc>
        <w:tc>
          <w:tcPr>
            <w:tcW w:w="3258" w:type="dxa"/>
            <w:tcBorders>
              <w:top w:val="single" w:sz="8" w:space="0" w:color="auto"/>
              <w:left w:val="single" w:sz="8" w:space="0" w:color="auto"/>
              <w:bottom w:val="single" w:sz="4" w:space="0" w:color="auto"/>
              <w:right w:val="single" w:sz="8" w:space="0" w:color="auto"/>
            </w:tcBorders>
            <w:vAlign w:val="center"/>
          </w:tcPr>
          <w:p w14:paraId="74C4B146" w14:textId="77777777" w:rsidR="00BE367E" w:rsidRPr="0009794F" w:rsidRDefault="00BE367E" w:rsidP="00BE367E">
            <w:pPr>
              <w:rPr>
                <w:rFonts w:cstheme="minorHAnsi"/>
                <w:b/>
                <w:bCs/>
                <w:sz w:val="20"/>
                <w:szCs w:val="20"/>
              </w:rPr>
            </w:pPr>
            <w:r w:rsidRPr="0009794F">
              <w:rPr>
                <w:rFonts w:cstheme="minorHAnsi"/>
                <w:b/>
                <w:bCs/>
                <w:sz w:val="20"/>
                <w:szCs w:val="20"/>
              </w:rPr>
              <w:t xml:space="preserve">Substantive Vocabulary : </w:t>
            </w:r>
          </w:p>
          <w:p w14:paraId="38D1C7EF" w14:textId="77777777" w:rsidR="00BE367E" w:rsidRPr="0009794F" w:rsidRDefault="00BE367E" w:rsidP="00BE367E">
            <w:pPr>
              <w:rPr>
                <w:rFonts w:cstheme="minorHAnsi"/>
                <w:sz w:val="20"/>
                <w:szCs w:val="20"/>
              </w:rPr>
            </w:pPr>
            <w:r w:rsidRPr="0009794F">
              <w:rPr>
                <w:rFonts w:cstheme="minorHAnsi"/>
                <w:sz w:val="20"/>
                <w:szCs w:val="20"/>
              </w:rPr>
              <w:t xml:space="preserve">British Empire  Elizabethan Era Golden Hind Navy Sir Francis Drake  Spain </w:t>
            </w:r>
          </w:p>
          <w:p w14:paraId="62EFFF41" w14:textId="77777777" w:rsidR="00BE367E" w:rsidRPr="0009794F" w:rsidRDefault="00BE367E" w:rsidP="00BE367E">
            <w:pPr>
              <w:rPr>
                <w:rFonts w:cstheme="minorHAnsi"/>
                <w:sz w:val="20"/>
                <w:szCs w:val="20"/>
              </w:rPr>
            </w:pPr>
          </w:p>
          <w:p w14:paraId="2C203BE1" w14:textId="77777777" w:rsidR="00BE367E" w:rsidRPr="0009794F" w:rsidRDefault="00BE367E" w:rsidP="00BE367E">
            <w:pPr>
              <w:rPr>
                <w:rFonts w:cstheme="minorHAnsi"/>
                <w:b/>
                <w:bCs/>
                <w:sz w:val="20"/>
                <w:szCs w:val="20"/>
              </w:rPr>
            </w:pPr>
            <w:r w:rsidRPr="0009794F">
              <w:rPr>
                <w:rFonts w:cstheme="minorHAnsi"/>
                <w:b/>
                <w:bCs/>
                <w:sz w:val="20"/>
                <w:szCs w:val="20"/>
              </w:rPr>
              <w:t xml:space="preserve">Disciplinary Vocabulary : </w:t>
            </w:r>
          </w:p>
          <w:p w14:paraId="1274C894" w14:textId="6A890463" w:rsidR="00BE367E" w:rsidRPr="0009794F" w:rsidRDefault="00BE367E" w:rsidP="00BE367E">
            <w:pPr>
              <w:rPr>
                <w:rFonts w:cstheme="minorHAnsi"/>
                <w:sz w:val="20"/>
                <w:szCs w:val="20"/>
              </w:rPr>
            </w:pPr>
            <w:r w:rsidRPr="0009794F">
              <w:rPr>
                <w:rFonts w:cstheme="minorHAnsi"/>
                <w:sz w:val="20"/>
                <w:szCs w:val="20"/>
              </w:rPr>
              <w:t>Achievement  Attack  Reign  Expedition Treasure</w:t>
            </w:r>
          </w:p>
          <w:p w14:paraId="4259217D" w14:textId="77777777" w:rsidR="00BE367E" w:rsidRPr="0009794F" w:rsidRDefault="00BE367E" w:rsidP="00BE367E">
            <w:pPr>
              <w:rPr>
                <w:sz w:val="20"/>
                <w:szCs w:val="20"/>
              </w:rPr>
            </w:pPr>
          </w:p>
          <w:p w14:paraId="27D7CC03" w14:textId="77777777" w:rsidR="00256BDA" w:rsidRPr="0009794F" w:rsidRDefault="00256BDA" w:rsidP="00BE367E">
            <w:pPr>
              <w:rPr>
                <w:sz w:val="20"/>
                <w:szCs w:val="20"/>
              </w:rPr>
            </w:pPr>
          </w:p>
          <w:p w14:paraId="355B4F84" w14:textId="77777777" w:rsidR="00256BDA" w:rsidRPr="0009794F" w:rsidRDefault="00256BDA" w:rsidP="00BE367E">
            <w:pPr>
              <w:rPr>
                <w:sz w:val="20"/>
                <w:szCs w:val="20"/>
              </w:rPr>
            </w:pPr>
          </w:p>
          <w:p w14:paraId="43079AD9" w14:textId="77777777" w:rsidR="00256BDA" w:rsidRPr="0009794F" w:rsidRDefault="00256BDA" w:rsidP="00BE367E">
            <w:pPr>
              <w:rPr>
                <w:sz w:val="20"/>
                <w:szCs w:val="20"/>
              </w:rPr>
            </w:pPr>
          </w:p>
        </w:tc>
      </w:tr>
      <w:tr w:rsidR="00256BDA" w:rsidRPr="0009794F" w14:paraId="5D3B112F" w14:textId="77777777" w:rsidTr="00256BDA">
        <w:trPr>
          <w:trHeight w:val="910"/>
        </w:trPr>
        <w:tc>
          <w:tcPr>
            <w:tcW w:w="690" w:type="dxa"/>
            <w:vMerge w:val="restart"/>
            <w:textDirection w:val="btLr"/>
          </w:tcPr>
          <w:p w14:paraId="5ADAE12C" w14:textId="1233836E" w:rsidR="00256BDA" w:rsidRPr="0009794F" w:rsidRDefault="00256BDA" w:rsidP="00256BDA">
            <w:pPr>
              <w:ind w:left="113" w:right="113"/>
              <w:jc w:val="center"/>
              <w:rPr>
                <w:b/>
                <w:bCs/>
                <w:sz w:val="20"/>
                <w:szCs w:val="20"/>
              </w:rPr>
            </w:pPr>
            <w:r w:rsidRPr="0009794F">
              <w:rPr>
                <w:b/>
                <w:bCs/>
                <w:sz w:val="20"/>
                <w:szCs w:val="20"/>
              </w:rPr>
              <w:lastRenderedPageBreak/>
              <w:t>Year A</w:t>
            </w:r>
          </w:p>
        </w:tc>
        <w:tc>
          <w:tcPr>
            <w:tcW w:w="2469" w:type="dxa"/>
          </w:tcPr>
          <w:p w14:paraId="19FD3605" w14:textId="01BCA6AA" w:rsidR="00256BDA" w:rsidRPr="0009794F" w:rsidRDefault="00256BDA" w:rsidP="00BE367E">
            <w:pPr>
              <w:rPr>
                <w:b/>
                <w:bCs/>
                <w:sz w:val="20"/>
                <w:szCs w:val="20"/>
              </w:rPr>
            </w:pPr>
            <w:r w:rsidRPr="0009794F">
              <w:rPr>
                <w:b/>
                <w:bCs/>
                <w:sz w:val="20"/>
                <w:szCs w:val="20"/>
              </w:rPr>
              <w:t>How do our favourite toys and games compare to those of the children of the 1960’s?</w:t>
            </w:r>
          </w:p>
        </w:tc>
        <w:tc>
          <w:tcPr>
            <w:tcW w:w="3049" w:type="dxa"/>
          </w:tcPr>
          <w:p w14:paraId="220E19E9" w14:textId="3D52801B" w:rsidR="00256BDA" w:rsidRPr="0009794F" w:rsidRDefault="00256BDA" w:rsidP="00BE367E">
            <w:pPr>
              <w:rPr>
                <w:b/>
                <w:bCs/>
                <w:sz w:val="20"/>
                <w:szCs w:val="20"/>
              </w:rPr>
            </w:pPr>
            <w:r w:rsidRPr="0009794F">
              <w:rPr>
                <w:b/>
                <w:bCs/>
                <w:sz w:val="20"/>
                <w:szCs w:val="20"/>
              </w:rPr>
              <w:t>Who is the Greatest History Maker?</w:t>
            </w:r>
          </w:p>
        </w:tc>
        <w:tc>
          <w:tcPr>
            <w:tcW w:w="3258" w:type="dxa"/>
          </w:tcPr>
          <w:p w14:paraId="1204CD0C" w14:textId="21095611" w:rsidR="00256BDA" w:rsidRPr="0009794F" w:rsidRDefault="00256BDA" w:rsidP="00BE367E">
            <w:pPr>
              <w:rPr>
                <w:b/>
                <w:bCs/>
                <w:sz w:val="20"/>
                <w:szCs w:val="20"/>
              </w:rPr>
            </w:pPr>
            <w:r w:rsidRPr="0009794F">
              <w:rPr>
                <w:b/>
                <w:bCs/>
                <w:sz w:val="20"/>
                <w:szCs w:val="20"/>
              </w:rPr>
              <w:t>World War 1: Why was Charles sent to prison?</w:t>
            </w:r>
          </w:p>
        </w:tc>
      </w:tr>
      <w:tr w:rsidR="00256BDA" w:rsidRPr="0009794F" w14:paraId="5CF86BB7" w14:textId="77777777" w:rsidTr="00370107">
        <w:trPr>
          <w:trHeight w:val="5451"/>
        </w:trPr>
        <w:tc>
          <w:tcPr>
            <w:tcW w:w="690" w:type="dxa"/>
            <w:vMerge/>
            <w:tcBorders>
              <w:bottom w:val="single" w:sz="4" w:space="0" w:color="auto"/>
            </w:tcBorders>
          </w:tcPr>
          <w:p w14:paraId="3E0F3162" w14:textId="77777777" w:rsidR="00256BDA" w:rsidRPr="0009794F" w:rsidRDefault="00256BDA" w:rsidP="00BE367E">
            <w:pPr>
              <w:rPr>
                <w:sz w:val="20"/>
                <w:szCs w:val="20"/>
              </w:rPr>
            </w:pPr>
          </w:p>
        </w:tc>
        <w:tc>
          <w:tcPr>
            <w:tcW w:w="2469" w:type="dxa"/>
            <w:tcBorders>
              <w:top w:val="single" w:sz="4" w:space="0" w:color="auto"/>
              <w:bottom w:val="single" w:sz="4" w:space="0" w:color="auto"/>
            </w:tcBorders>
            <w:vAlign w:val="center"/>
          </w:tcPr>
          <w:p w14:paraId="0140CB1D" w14:textId="77777777" w:rsidR="00256BDA" w:rsidRPr="0009794F" w:rsidRDefault="00256BDA" w:rsidP="00BE367E">
            <w:pPr>
              <w:spacing w:before="100" w:beforeAutospacing="1" w:after="100" w:afterAutospacing="1"/>
              <w:outlineLvl w:val="2"/>
              <w:rPr>
                <w:rFonts w:eastAsia="Times New Roman" w:cstheme="minorHAnsi"/>
                <w:b/>
                <w:bCs/>
                <w:sz w:val="20"/>
                <w:szCs w:val="20"/>
              </w:rPr>
            </w:pPr>
            <w:r w:rsidRPr="0009794F">
              <w:rPr>
                <w:rFonts w:eastAsia="Times New Roman" w:cstheme="minorHAnsi"/>
                <w:b/>
                <w:bCs/>
                <w:sz w:val="20"/>
                <w:szCs w:val="20"/>
              </w:rPr>
              <w:t xml:space="preserve">Substantive Terms: </w:t>
            </w:r>
            <w:r w:rsidRPr="0009794F">
              <w:rPr>
                <w:rFonts w:eastAsia="Times New Roman" w:cstheme="minorHAnsi"/>
                <w:sz w:val="20"/>
                <w:szCs w:val="20"/>
              </w:rPr>
              <w:t xml:space="preserve">Electric  Electronic  Digital  Internet  Materials  Metal, Plastic, Wood </w:t>
            </w:r>
          </w:p>
          <w:p w14:paraId="2DBCB8BB" w14:textId="77777777" w:rsidR="00256BDA" w:rsidRPr="0009794F" w:rsidRDefault="00256BDA" w:rsidP="00BE367E">
            <w:pPr>
              <w:spacing w:before="100" w:beforeAutospacing="1" w:after="100" w:afterAutospacing="1"/>
              <w:outlineLvl w:val="2"/>
              <w:rPr>
                <w:rFonts w:eastAsia="Times New Roman" w:cstheme="minorHAnsi"/>
                <w:sz w:val="20"/>
                <w:szCs w:val="20"/>
              </w:rPr>
            </w:pPr>
            <w:r w:rsidRPr="0009794F">
              <w:rPr>
                <w:rFonts w:eastAsia="Times New Roman" w:cstheme="minorHAnsi"/>
                <w:b/>
                <w:bCs/>
                <w:sz w:val="20"/>
                <w:szCs w:val="20"/>
              </w:rPr>
              <w:t xml:space="preserve">Disciplinary Terms: </w:t>
            </w:r>
            <w:r w:rsidRPr="0009794F">
              <w:rPr>
                <w:rFonts w:eastAsia="Times New Roman" w:cstheme="minorHAnsi"/>
                <w:sz w:val="20"/>
                <w:szCs w:val="20"/>
              </w:rPr>
              <w:t xml:space="preserve">Century. Childhood  Lifetime. Living Memory  Recent  Safety </w:t>
            </w:r>
          </w:p>
          <w:p w14:paraId="4D544FC6" w14:textId="77777777" w:rsidR="00256BDA" w:rsidRPr="0009794F" w:rsidRDefault="00256BDA" w:rsidP="00BE367E">
            <w:pPr>
              <w:rPr>
                <w:sz w:val="20"/>
                <w:szCs w:val="20"/>
              </w:rPr>
            </w:pPr>
          </w:p>
          <w:p w14:paraId="32A2CF6D" w14:textId="77777777" w:rsidR="00256BDA" w:rsidRPr="0009794F" w:rsidRDefault="00256BDA" w:rsidP="00BE367E">
            <w:pPr>
              <w:rPr>
                <w:sz w:val="20"/>
                <w:szCs w:val="20"/>
              </w:rPr>
            </w:pPr>
          </w:p>
          <w:p w14:paraId="2CD55154" w14:textId="77777777" w:rsidR="00256BDA" w:rsidRPr="0009794F" w:rsidRDefault="00256BDA" w:rsidP="00BE367E">
            <w:pPr>
              <w:rPr>
                <w:sz w:val="20"/>
                <w:szCs w:val="20"/>
              </w:rPr>
            </w:pPr>
          </w:p>
          <w:p w14:paraId="598C7A5E" w14:textId="77777777" w:rsidR="00256BDA" w:rsidRPr="0009794F" w:rsidRDefault="00256BDA" w:rsidP="00BE367E">
            <w:pPr>
              <w:rPr>
                <w:sz w:val="20"/>
                <w:szCs w:val="20"/>
              </w:rPr>
            </w:pPr>
          </w:p>
          <w:p w14:paraId="7FF2CBA5" w14:textId="77777777" w:rsidR="00256BDA" w:rsidRPr="0009794F" w:rsidRDefault="00256BDA" w:rsidP="00BE367E">
            <w:pPr>
              <w:rPr>
                <w:sz w:val="20"/>
                <w:szCs w:val="20"/>
              </w:rPr>
            </w:pPr>
          </w:p>
          <w:p w14:paraId="3D5341A3" w14:textId="77777777" w:rsidR="00256BDA" w:rsidRPr="0009794F" w:rsidRDefault="00256BDA" w:rsidP="00BE367E">
            <w:pPr>
              <w:rPr>
                <w:sz w:val="20"/>
                <w:szCs w:val="20"/>
              </w:rPr>
            </w:pPr>
          </w:p>
          <w:p w14:paraId="1929052C" w14:textId="77777777" w:rsidR="00256BDA" w:rsidRPr="0009794F" w:rsidRDefault="00256BDA" w:rsidP="00BE367E">
            <w:pPr>
              <w:rPr>
                <w:sz w:val="20"/>
                <w:szCs w:val="20"/>
              </w:rPr>
            </w:pPr>
          </w:p>
          <w:p w14:paraId="128A93A8" w14:textId="77777777" w:rsidR="00256BDA" w:rsidRPr="0009794F" w:rsidRDefault="00256BDA" w:rsidP="00BE367E">
            <w:pPr>
              <w:rPr>
                <w:sz w:val="20"/>
                <w:szCs w:val="20"/>
              </w:rPr>
            </w:pPr>
          </w:p>
          <w:p w14:paraId="67E6595C" w14:textId="0C5BBCEB" w:rsidR="00256BDA" w:rsidRPr="0009794F" w:rsidRDefault="00256BDA" w:rsidP="00BE367E">
            <w:pPr>
              <w:rPr>
                <w:sz w:val="20"/>
                <w:szCs w:val="20"/>
              </w:rPr>
            </w:pPr>
          </w:p>
        </w:tc>
        <w:tc>
          <w:tcPr>
            <w:tcW w:w="3049" w:type="dxa"/>
            <w:tcBorders>
              <w:bottom w:val="single" w:sz="4" w:space="0" w:color="auto"/>
              <w:right w:val="single" w:sz="8" w:space="0" w:color="auto"/>
            </w:tcBorders>
            <w:vAlign w:val="center"/>
          </w:tcPr>
          <w:p w14:paraId="0931A1AF" w14:textId="77777777" w:rsidR="00256BDA" w:rsidRPr="0009794F" w:rsidRDefault="00256BDA" w:rsidP="00BE367E">
            <w:pPr>
              <w:spacing w:before="100" w:beforeAutospacing="1" w:after="100" w:afterAutospacing="1"/>
              <w:outlineLvl w:val="2"/>
              <w:rPr>
                <w:rFonts w:eastAsia="Times New Roman" w:cstheme="minorHAnsi"/>
                <w:b/>
                <w:bCs/>
                <w:sz w:val="20"/>
                <w:szCs w:val="20"/>
              </w:rPr>
            </w:pPr>
            <w:r w:rsidRPr="0009794F">
              <w:rPr>
                <w:rFonts w:eastAsia="Times New Roman" w:cstheme="minorHAnsi"/>
                <w:b/>
                <w:bCs/>
                <w:sz w:val="20"/>
                <w:szCs w:val="20"/>
              </w:rPr>
              <w:t xml:space="preserve">Disciplinary Terms  </w:t>
            </w:r>
            <w:r w:rsidRPr="0009794F">
              <w:rPr>
                <w:rFonts w:eastAsia="Times New Roman" w:cstheme="minorHAnsi"/>
                <w:sz w:val="20"/>
                <w:szCs w:val="20"/>
              </w:rPr>
              <w:t>Chronology</w:t>
            </w:r>
            <w:r w:rsidRPr="0009794F">
              <w:rPr>
                <w:rFonts w:eastAsia="Times New Roman" w:cstheme="minorHAnsi"/>
                <w:b/>
                <w:bCs/>
                <w:sz w:val="20"/>
                <w:szCs w:val="20"/>
              </w:rPr>
              <w:t xml:space="preserve"> </w:t>
            </w:r>
            <w:r w:rsidRPr="0009794F">
              <w:rPr>
                <w:rFonts w:eastAsia="Times New Roman" w:cstheme="minorHAnsi"/>
                <w:sz w:val="20"/>
                <w:szCs w:val="20"/>
              </w:rPr>
              <w:t>Commemoration</w:t>
            </w:r>
            <w:r w:rsidRPr="0009794F">
              <w:rPr>
                <w:rFonts w:eastAsia="Times New Roman" w:cstheme="minorHAnsi"/>
                <w:b/>
                <w:bCs/>
                <w:sz w:val="20"/>
                <w:szCs w:val="20"/>
              </w:rPr>
              <w:t xml:space="preserve"> </w:t>
            </w:r>
            <w:r w:rsidRPr="0009794F">
              <w:rPr>
                <w:rFonts w:eastAsia="Times New Roman" w:cstheme="minorHAnsi"/>
                <w:sz w:val="20"/>
                <w:szCs w:val="20"/>
              </w:rPr>
              <w:t>Discovery</w:t>
            </w:r>
            <w:r w:rsidRPr="0009794F">
              <w:rPr>
                <w:rFonts w:eastAsia="Times New Roman" w:cstheme="minorHAnsi"/>
                <w:b/>
                <w:bCs/>
                <w:sz w:val="20"/>
                <w:szCs w:val="20"/>
              </w:rPr>
              <w:t xml:space="preserve"> </w:t>
            </w:r>
            <w:r w:rsidRPr="0009794F">
              <w:rPr>
                <w:rFonts w:eastAsia="Times New Roman" w:cstheme="minorHAnsi"/>
                <w:sz w:val="20"/>
                <w:szCs w:val="20"/>
              </w:rPr>
              <w:t>Evidence</w:t>
            </w:r>
            <w:r w:rsidRPr="0009794F">
              <w:rPr>
                <w:rFonts w:eastAsia="Times New Roman" w:cstheme="minorHAnsi"/>
                <w:b/>
                <w:bCs/>
                <w:sz w:val="20"/>
                <w:szCs w:val="20"/>
              </w:rPr>
              <w:t xml:space="preserve"> </w:t>
            </w:r>
            <w:r w:rsidRPr="0009794F">
              <w:rPr>
                <w:rFonts w:eastAsia="Times New Roman" w:cstheme="minorHAnsi"/>
                <w:sz w:val="20"/>
                <w:szCs w:val="20"/>
              </w:rPr>
              <w:t>Plot</w:t>
            </w:r>
            <w:r w:rsidRPr="0009794F">
              <w:rPr>
                <w:rFonts w:eastAsia="Times New Roman" w:cstheme="minorHAnsi"/>
                <w:b/>
                <w:bCs/>
                <w:sz w:val="20"/>
                <w:szCs w:val="20"/>
              </w:rPr>
              <w:t xml:space="preserve"> </w:t>
            </w:r>
            <w:r w:rsidRPr="0009794F">
              <w:rPr>
                <w:rFonts w:eastAsia="Times New Roman" w:cstheme="minorHAnsi"/>
                <w:sz w:val="20"/>
                <w:szCs w:val="20"/>
              </w:rPr>
              <w:t>Significant</w:t>
            </w:r>
            <w:r w:rsidRPr="0009794F">
              <w:rPr>
                <w:rFonts w:eastAsia="Times New Roman" w:cstheme="minorHAnsi"/>
                <w:b/>
                <w:bCs/>
                <w:sz w:val="20"/>
                <w:szCs w:val="20"/>
              </w:rPr>
              <w:t xml:space="preserve"> </w:t>
            </w:r>
            <w:r w:rsidRPr="0009794F">
              <w:rPr>
                <w:rFonts w:eastAsia="Times New Roman" w:cstheme="minorHAnsi"/>
                <w:sz w:val="20"/>
                <w:szCs w:val="20"/>
              </w:rPr>
              <w:t>Timeline</w:t>
            </w:r>
          </w:p>
          <w:p w14:paraId="43897C48" w14:textId="77777777" w:rsidR="00256BDA" w:rsidRPr="0009794F" w:rsidRDefault="00256BDA" w:rsidP="00256BDA">
            <w:pPr>
              <w:spacing w:before="100" w:beforeAutospacing="1" w:after="100" w:afterAutospacing="1"/>
              <w:outlineLvl w:val="2"/>
              <w:rPr>
                <w:rFonts w:eastAsia="Times New Roman" w:cstheme="minorHAnsi"/>
                <w:sz w:val="20"/>
                <w:szCs w:val="20"/>
              </w:rPr>
            </w:pPr>
            <w:r w:rsidRPr="0009794F">
              <w:rPr>
                <w:rFonts w:eastAsia="Times New Roman" w:cstheme="minorHAnsi"/>
                <w:b/>
                <w:bCs/>
                <w:sz w:val="20"/>
                <w:szCs w:val="20"/>
              </w:rPr>
              <w:t xml:space="preserve">Substantive Terms </w:t>
            </w:r>
            <w:r w:rsidRPr="0009794F">
              <w:rPr>
                <w:rFonts w:eastAsia="Times New Roman" w:cstheme="minorHAnsi"/>
                <w:sz w:val="20"/>
                <w:szCs w:val="20"/>
              </w:rPr>
              <w:t>Executed</w:t>
            </w:r>
            <w:r w:rsidRPr="0009794F">
              <w:rPr>
                <w:rFonts w:eastAsia="Times New Roman" w:cstheme="minorHAnsi"/>
                <w:b/>
                <w:bCs/>
                <w:sz w:val="20"/>
                <w:szCs w:val="20"/>
              </w:rPr>
              <w:t xml:space="preserve"> </w:t>
            </w:r>
            <w:r w:rsidRPr="0009794F">
              <w:rPr>
                <w:rFonts w:eastAsia="Times New Roman" w:cstheme="minorHAnsi"/>
                <w:sz w:val="20"/>
                <w:szCs w:val="20"/>
              </w:rPr>
              <w:t>Empire</w:t>
            </w:r>
            <w:r w:rsidRPr="0009794F">
              <w:rPr>
                <w:rFonts w:eastAsia="Times New Roman" w:cstheme="minorHAnsi"/>
                <w:b/>
                <w:bCs/>
                <w:sz w:val="20"/>
                <w:szCs w:val="20"/>
              </w:rPr>
              <w:t xml:space="preserve"> </w:t>
            </w:r>
            <w:r w:rsidRPr="0009794F">
              <w:rPr>
                <w:rFonts w:eastAsia="Times New Roman" w:cstheme="minorHAnsi"/>
                <w:sz w:val="20"/>
                <w:szCs w:val="20"/>
              </w:rPr>
              <w:t>Expedition</w:t>
            </w:r>
            <w:r w:rsidRPr="0009794F">
              <w:rPr>
                <w:rFonts w:eastAsia="Times New Roman" w:cstheme="minorHAnsi"/>
                <w:b/>
                <w:bCs/>
                <w:sz w:val="20"/>
                <w:szCs w:val="20"/>
              </w:rPr>
              <w:t xml:space="preserve"> </w:t>
            </w:r>
            <w:r w:rsidRPr="0009794F">
              <w:rPr>
                <w:rFonts w:eastAsia="Times New Roman" w:cstheme="minorHAnsi"/>
                <w:sz w:val="20"/>
                <w:szCs w:val="20"/>
              </w:rPr>
              <w:t>Event</w:t>
            </w:r>
            <w:r w:rsidRPr="0009794F">
              <w:rPr>
                <w:rFonts w:eastAsia="Times New Roman" w:cstheme="minorHAnsi"/>
                <w:b/>
                <w:bCs/>
                <w:sz w:val="20"/>
                <w:szCs w:val="20"/>
              </w:rPr>
              <w:t xml:space="preserve"> </w:t>
            </w:r>
            <w:r w:rsidRPr="0009794F">
              <w:rPr>
                <w:rFonts w:eastAsia="Times New Roman" w:cstheme="minorHAnsi"/>
                <w:sz w:val="20"/>
                <w:szCs w:val="20"/>
              </w:rPr>
              <w:t>Kingdom</w:t>
            </w:r>
            <w:r w:rsidRPr="0009794F">
              <w:rPr>
                <w:rFonts w:eastAsia="Times New Roman" w:cstheme="minorHAnsi"/>
                <w:b/>
                <w:bCs/>
                <w:sz w:val="20"/>
                <w:szCs w:val="20"/>
              </w:rPr>
              <w:t xml:space="preserve"> </w:t>
            </w:r>
            <w:r w:rsidRPr="0009794F">
              <w:rPr>
                <w:rFonts w:eastAsia="Times New Roman" w:cstheme="minorHAnsi"/>
                <w:sz w:val="20"/>
                <w:szCs w:val="20"/>
              </w:rPr>
              <w:t>Monarch</w:t>
            </w:r>
            <w:r w:rsidRPr="0009794F">
              <w:rPr>
                <w:rFonts w:eastAsia="Times New Roman" w:cstheme="minorHAnsi"/>
                <w:b/>
                <w:bCs/>
                <w:sz w:val="20"/>
                <w:szCs w:val="20"/>
              </w:rPr>
              <w:t xml:space="preserve"> </w:t>
            </w:r>
            <w:r w:rsidRPr="0009794F">
              <w:rPr>
                <w:rFonts w:eastAsia="Times New Roman" w:cstheme="minorHAnsi"/>
                <w:sz w:val="20"/>
                <w:szCs w:val="20"/>
              </w:rPr>
              <w:t>Trade</w:t>
            </w:r>
            <w:r w:rsidRPr="0009794F">
              <w:rPr>
                <w:rFonts w:eastAsia="Times New Roman" w:cstheme="minorHAnsi"/>
                <w:b/>
                <w:bCs/>
                <w:sz w:val="20"/>
                <w:szCs w:val="20"/>
              </w:rPr>
              <w:t xml:space="preserve"> </w:t>
            </w:r>
            <w:r w:rsidRPr="0009794F">
              <w:rPr>
                <w:rFonts w:eastAsia="Times New Roman" w:cstheme="minorHAnsi"/>
                <w:sz w:val="20"/>
                <w:szCs w:val="20"/>
              </w:rPr>
              <w:t>Willpower</w:t>
            </w:r>
            <w:r w:rsidRPr="0009794F">
              <w:rPr>
                <w:rFonts w:eastAsia="Times New Roman" w:cstheme="minorHAnsi"/>
                <w:b/>
                <w:bCs/>
                <w:sz w:val="20"/>
                <w:szCs w:val="20"/>
              </w:rPr>
              <w:t xml:space="preserve"> </w:t>
            </w:r>
            <w:r w:rsidRPr="0009794F">
              <w:rPr>
                <w:rFonts w:eastAsia="Times New Roman" w:cstheme="minorHAnsi"/>
                <w:sz w:val="20"/>
                <w:szCs w:val="20"/>
              </w:rPr>
              <w:t>Religion</w:t>
            </w:r>
            <w:r w:rsidRPr="0009794F">
              <w:rPr>
                <w:rFonts w:eastAsia="Times New Roman" w:cstheme="minorHAnsi"/>
                <w:b/>
                <w:bCs/>
                <w:sz w:val="20"/>
                <w:szCs w:val="20"/>
              </w:rPr>
              <w:t xml:space="preserve"> </w:t>
            </w:r>
            <w:r w:rsidRPr="0009794F">
              <w:rPr>
                <w:rFonts w:eastAsia="Times New Roman" w:cstheme="minorHAnsi"/>
                <w:sz w:val="20"/>
                <w:szCs w:val="20"/>
              </w:rPr>
              <w:t>Victory</w:t>
            </w:r>
          </w:p>
          <w:p w14:paraId="001ABF95" w14:textId="77777777" w:rsidR="00256BDA" w:rsidRPr="0009794F" w:rsidRDefault="00256BDA" w:rsidP="00256BDA">
            <w:pPr>
              <w:spacing w:before="100" w:beforeAutospacing="1" w:after="100" w:afterAutospacing="1"/>
              <w:outlineLvl w:val="2"/>
              <w:rPr>
                <w:rFonts w:eastAsia="Times New Roman" w:cstheme="minorHAnsi"/>
                <w:sz w:val="20"/>
                <w:szCs w:val="20"/>
              </w:rPr>
            </w:pPr>
          </w:p>
          <w:p w14:paraId="7C3B8CE3" w14:textId="77777777" w:rsidR="00256BDA" w:rsidRPr="0009794F" w:rsidRDefault="00256BDA" w:rsidP="00256BDA">
            <w:pPr>
              <w:spacing w:before="100" w:beforeAutospacing="1" w:after="100" w:afterAutospacing="1"/>
              <w:outlineLvl w:val="2"/>
              <w:rPr>
                <w:rFonts w:eastAsia="Times New Roman" w:cstheme="minorHAnsi"/>
                <w:sz w:val="20"/>
                <w:szCs w:val="20"/>
              </w:rPr>
            </w:pPr>
          </w:p>
          <w:p w14:paraId="6B266F7C" w14:textId="77777777" w:rsidR="00256BDA" w:rsidRPr="0009794F" w:rsidRDefault="00256BDA" w:rsidP="00256BDA">
            <w:pPr>
              <w:spacing w:before="100" w:beforeAutospacing="1" w:after="100" w:afterAutospacing="1"/>
              <w:outlineLvl w:val="2"/>
              <w:rPr>
                <w:rFonts w:eastAsia="Times New Roman" w:cstheme="minorHAnsi"/>
                <w:sz w:val="20"/>
                <w:szCs w:val="20"/>
              </w:rPr>
            </w:pPr>
          </w:p>
          <w:p w14:paraId="73D6FEB9" w14:textId="77777777" w:rsidR="00256BDA" w:rsidRPr="0009794F" w:rsidRDefault="00256BDA" w:rsidP="00256BDA">
            <w:pPr>
              <w:spacing w:before="100" w:beforeAutospacing="1" w:after="100" w:afterAutospacing="1"/>
              <w:outlineLvl w:val="2"/>
              <w:rPr>
                <w:rFonts w:eastAsia="Times New Roman" w:cstheme="minorHAnsi"/>
                <w:sz w:val="20"/>
                <w:szCs w:val="20"/>
              </w:rPr>
            </w:pPr>
          </w:p>
          <w:p w14:paraId="0AFF19AF" w14:textId="6F3A7280" w:rsidR="00256BDA" w:rsidRPr="0009794F" w:rsidRDefault="00256BDA" w:rsidP="00256BDA">
            <w:pPr>
              <w:spacing w:before="100" w:beforeAutospacing="1" w:after="100" w:afterAutospacing="1"/>
              <w:outlineLvl w:val="2"/>
              <w:rPr>
                <w:rFonts w:eastAsia="Times New Roman" w:cstheme="minorHAnsi"/>
                <w:sz w:val="20"/>
                <w:szCs w:val="20"/>
              </w:rPr>
            </w:pPr>
          </w:p>
        </w:tc>
        <w:tc>
          <w:tcPr>
            <w:tcW w:w="3258" w:type="dxa"/>
            <w:tcBorders>
              <w:top w:val="single" w:sz="4" w:space="0" w:color="auto"/>
              <w:left w:val="single" w:sz="8" w:space="0" w:color="auto"/>
              <w:bottom w:val="single" w:sz="4" w:space="0" w:color="auto"/>
              <w:right w:val="single" w:sz="8" w:space="0" w:color="auto"/>
            </w:tcBorders>
            <w:vAlign w:val="center"/>
          </w:tcPr>
          <w:p w14:paraId="63986251" w14:textId="77777777" w:rsidR="00256BDA" w:rsidRPr="0009794F" w:rsidRDefault="00256BDA" w:rsidP="00BE367E">
            <w:pPr>
              <w:spacing w:before="100" w:beforeAutospacing="1" w:after="100" w:afterAutospacing="1"/>
              <w:jc w:val="both"/>
              <w:outlineLvl w:val="2"/>
              <w:rPr>
                <w:rFonts w:eastAsia="Times New Roman" w:cstheme="minorHAnsi"/>
                <w:sz w:val="20"/>
                <w:szCs w:val="20"/>
              </w:rPr>
            </w:pPr>
            <w:r w:rsidRPr="0009794F">
              <w:rPr>
                <w:rFonts w:eastAsia="Times New Roman" w:cstheme="minorHAnsi"/>
                <w:b/>
                <w:bCs/>
                <w:sz w:val="20"/>
                <w:szCs w:val="20"/>
              </w:rPr>
              <w:t xml:space="preserve">Disciplinary Terms: </w:t>
            </w:r>
            <w:r w:rsidRPr="0009794F">
              <w:rPr>
                <w:rFonts w:eastAsia="Times New Roman" w:cstheme="minorHAnsi"/>
                <w:sz w:val="20"/>
                <w:szCs w:val="20"/>
              </w:rPr>
              <w:t xml:space="preserve">Commemorate. Communication  Crime  Defence  Punish  Trade </w:t>
            </w:r>
          </w:p>
          <w:p w14:paraId="6800AF77" w14:textId="77777777" w:rsidR="00256BDA" w:rsidRPr="0009794F" w:rsidRDefault="00256BDA" w:rsidP="00BE367E">
            <w:pPr>
              <w:spacing w:before="100" w:beforeAutospacing="1" w:after="100" w:afterAutospacing="1"/>
              <w:jc w:val="both"/>
              <w:outlineLvl w:val="2"/>
              <w:rPr>
                <w:rFonts w:eastAsia="Times New Roman" w:cstheme="minorHAnsi"/>
                <w:sz w:val="20"/>
                <w:szCs w:val="20"/>
              </w:rPr>
            </w:pPr>
            <w:r w:rsidRPr="0009794F">
              <w:rPr>
                <w:rFonts w:eastAsia="Times New Roman" w:cstheme="minorHAnsi"/>
                <w:b/>
                <w:bCs/>
                <w:sz w:val="20"/>
                <w:szCs w:val="20"/>
              </w:rPr>
              <w:t xml:space="preserve"> Substantive Terms  Enemy</w:t>
            </w:r>
            <w:r w:rsidRPr="0009794F">
              <w:rPr>
                <w:rFonts w:eastAsia="Times New Roman" w:cstheme="minorHAnsi"/>
                <w:sz w:val="20"/>
                <w:szCs w:val="20"/>
              </w:rPr>
              <w:t xml:space="preserve">. Government. Memorial –. Patriotic Army Rationing Trench </w:t>
            </w:r>
          </w:p>
          <w:p w14:paraId="09B9A669" w14:textId="77777777" w:rsidR="00256BDA" w:rsidRPr="0009794F" w:rsidRDefault="00256BDA" w:rsidP="00BE367E">
            <w:pPr>
              <w:spacing w:before="100" w:beforeAutospacing="1" w:after="100" w:afterAutospacing="1"/>
              <w:jc w:val="both"/>
              <w:outlineLvl w:val="2"/>
              <w:rPr>
                <w:rFonts w:eastAsia="Times New Roman" w:cstheme="minorHAnsi"/>
                <w:sz w:val="20"/>
                <w:szCs w:val="20"/>
              </w:rPr>
            </w:pPr>
          </w:p>
          <w:p w14:paraId="379AE193" w14:textId="77777777" w:rsidR="00256BDA" w:rsidRPr="0009794F" w:rsidRDefault="00256BDA" w:rsidP="00BE367E">
            <w:pPr>
              <w:spacing w:before="100" w:beforeAutospacing="1" w:after="100" w:afterAutospacing="1"/>
              <w:jc w:val="both"/>
              <w:outlineLvl w:val="2"/>
              <w:rPr>
                <w:rFonts w:eastAsia="Times New Roman" w:cstheme="minorHAnsi"/>
                <w:sz w:val="20"/>
                <w:szCs w:val="20"/>
              </w:rPr>
            </w:pPr>
          </w:p>
          <w:p w14:paraId="7D585399" w14:textId="77777777" w:rsidR="00256BDA" w:rsidRPr="0009794F" w:rsidRDefault="00256BDA" w:rsidP="00BE367E">
            <w:pPr>
              <w:spacing w:before="100" w:beforeAutospacing="1" w:after="100" w:afterAutospacing="1"/>
              <w:jc w:val="both"/>
              <w:outlineLvl w:val="2"/>
              <w:rPr>
                <w:rFonts w:eastAsia="Times New Roman" w:cstheme="minorHAnsi"/>
                <w:sz w:val="20"/>
                <w:szCs w:val="20"/>
              </w:rPr>
            </w:pPr>
          </w:p>
          <w:p w14:paraId="408C1FF3" w14:textId="77777777" w:rsidR="00256BDA" w:rsidRPr="0009794F" w:rsidRDefault="00256BDA" w:rsidP="00BE367E">
            <w:pPr>
              <w:spacing w:before="100" w:beforeAutospacing="1" w:after="100" w:afterAutospacing="1"/>
              <w:jc w:val="both"/>
              <w:outlineLvl w:val="2"/>
              <w:rPr>
                <w:rFonts w:eastAsia="Times New Roman" w:cstheme="minorHAnsi"/>
                <w:sz w:val="20"/>
                <w:szCs w:val="20"/>
              </w:rPr>
            </w:pPr>
          </w:p>
          <w:p w14:paraId="5AB2816C" w14:textId="77777777" w:rsidR="00256BDA" w:rsidRPr="0009794F" w:rsidRDefault="00256BDA" w:rsidP="00BE367E">
            <w:pPr>
              <w:spacing w:before="100" w:beforeAutospacing="1" w:after="100" w:afterAutospacing="1"/>
              <w:jc w:val="both"/>
              <w:outlineLvl w:val="2"/>
              <w:rPr>
                <w:rFonts w:eastAsia="Times New Roman" w:cstheme="minorHAnsi"/>
                <w:sz w:val="20"/>
                <w:szCs w:val="20"/>
              </w:rPr>
            </w:pPr>
          </w:p>
          <w:p w14:paraId="7788FA54" w14:textId="77777777" w:rsidR="00256BDA" w:rsidRPr="0009794F" w:rsidRDefault="00256BDA" w:rsidP="00BE367E">
            <w:pPr>
              <w:rPr>
                <w:sz w:val="20"/>
                <w:szCs w:val="20"/>
              </w:rPr>
            </w:pPr>
          </w:p>
        </w:tc>
      </w:tr>
    </w:tbl>
    <w:p w14:paraId="58C6B0E7" w14:textId="7A9CD9F0" w:rsidR="00E45AFA" w:rsidRPr="0009794F" w:rsidRDefault="00E45AFA" w:rsidP="00E45AFA">
      <w:pPr>
        <w:rPr>
          <w:sz w:val="20"/>
          <w:szCs w:val="20"/>
        </w:rPr>
      </w:pPr>
      <w:r w:rsidRPr="0009794F">
        <w:rPr>
          <w:sz w:val="20"/>
          <w:szCs w:val="20"/>
        </w:rPr>
        <w:t xml:space="preserve">                      </w:t>
      </w:r>
    </w:p>
    <w:p w14:paraId="7BE91AFB" w14:textId="424237AD" w:rsidR="00256BDA" w:rsidRPr="0009794F" w:rsidRDefault="00256BDA" w:rsidP="00E45AFA">
      <w:pPr>
        <w:rPr>
          <w:b/>
          <w:bCs/>
          <w:sz w:val="20"/>
          <w:szCs w:val="20"/>
        </w:rPr>
      </w:pPr>
      <w:r w:rsidRPr="0009794F">
        <w:rPr>
          <w:b/>
          <w:bCs/>
          <w:sz w:val="20"/>
          <w:szCs w:val="20"/>
        </w:rPr>
        <w:t xml:space="preserve">Lower KS2 Key History Vocabulary </w:t>
      </w:r>
    </w:p>
    <w:p w14:paraId="0592F19E" w14:textId="77777777" w:rsidR="00256BDA" w:rsidRPr="0009794F" w:rsidRDefault="00256BDA" w:rsidP="00256BDA">
      <w:pPr>
        <w:rPr>
          <w:sz w:val="20"/>
          <w:szCs w:val="20"/>
        </w:rPr>
      </w:pPr>
      <w:r w:rsidRPr="0009794F">
        <w:rPr>
          <w:sz w:val="20"/>
          <w:szCs w:val="20"/>
        </w:rPr>
        <w:t>Chronological Vocabulary: AD, ancient, BC, era, generation, period, pre-history, millennium, million</w:t>
      </w:r>
    </w:p>
    <w:p w14:paraId="714BEBA0" w14:textId="77777777" w:rsidR="00256BDA" w:rsidRPr="0009794F" w:rsidRDefault="00256BDA" w:rsidP="00256BDA">
      <w:pPr>
        <w:rPr>
          <w:sz w:val="20"/>
          <w:szCs w:val="20"/>
        </w:rPr>
      </w:pPr>
      <w:r w:rsidRPr="0009794F">
        <w:rPr>
          <w:sz w:val="20"/>
          <w:szCs w:val="20"/>
        </w:rPr>
        <w:t xml:space="preserve">Enquiry Vocabulary: anachronism, annotate, conclusion, consequence, effect, empathise, estimate, evidence, eye-witness, impact, monument, oral-history, primary evidence, reliable, representation, secondary evidence, significant, sources, summarise, </w:t>
      </w:r>
    </w:p>
    <w:p w14:paraId="1E013086" w14:textId="089B3FEE" w:rsidR="00256BDA" w:rsidRPr="0009794F" w:rsidRDefault="00256BDA" w:rsidP="00256BDA">
      <w:pPr>
        <w:rPr>
          <w:sz w:val="20"/>
          <w:szCs w:val="20"/>
        </w:rPr>
      </w:pPr>
      <w:r w:rsidRPr="0009794F">
        <w:rPr>
          <w:sz w:val="20"/>
          <w:szCs w:val="20"/>
        </w:rPr>
        <w:t>Substantive concepts: agriculture, architecture, civilisation, communication, conflict, conquest, currency, defence, economy, education, empire, exploration, folklore, inequality, innovation, invasion, invention, kingdom, law, lifestyle, manufacture, medicine, military, monarchy, peace, peasant, power, religion, resources, settlement, slavery, society, status, tax, technology, trade, transport, tribal, war, worship</w:t>
      </w:r>
    </w:p>
    <w:tbl>
      <w:tblPr>
        <w:tblStyle w:val="TableGrid"/>
        <w:tblW w:w="0" w:type="auto"/>
        <w:tblLook w:val="04A0" w:firstRow="1" w:lastRow="0" w:firstColumn="1" w:lastColumn="0" w:noHBand="0" w:noVBand="1"/>
      </w:tblPr>
      <w:tblGrid>
        <w:gridCol w:w="675"/>
        <w:gridCol w:w="2977"/>
        <w:gridCol w:w="3279"/>
        <w:gridCol w:w="2311"/>
      </w:tblGrid>
      <w:tr w:rsidR="00256BDA" w:rsidRPr="0009794F" w14:paraId="11116AD2" w14:textId="77777777" w:rsidTr="00256BDA">
        <w:tc>
          <w:tcPr>
            <w:tcW w:w="675" w:type="dxa"/>
          </w:tcPr>
          <w:p w14:paraId="1D67E231" w14:textId="77777777" w:rsidR="00256BDA" w:rsidRPr="0009794F" w:rsidRDefault="00256BDA" w:rsidP="00256BDA">
            <w:pPr>
              <w:rPr>
                <w:sz w:val="20"/>
                <w:szCs w:val="20"/>
              </w:rPr>
            </w:pPr>
          </w:p>
        </w:tc>
        <w:tc>
          <w:tcPr>
            <w:tcW w:w="2977" w:type="dxa"/>
          </w:tcPr>
          <w:p w14:paraId="355D3BC2" w14:textId="161296CD" w:rsidR="00256BDA" w:rsidRPr="0009794F" w:rsidRDefault="00256BDA" w:rsidP="00256BDA">
            <w:pPr>
              <w:rPr>
                <w:b/>
                <w:bCs/>
                <w:sz w:val="20"/>
                <w:szCs w:val="20"/>
              </w:rPr>
            </w:pPr>
            <w:r w:rsidRPr="0009794F">
              <w:rPr>
                <w:b/>
                <w:bCs/>
                <w:sz w:val="20"/>
                <w:szCs w:val="20"/>
              </w:rPr>
              <w:t>Autumn Term</w:t>
            </w:r>
          </w:p>
        </w:tc>
        <w:tc>
          <w:tcPr>
            <w:tcW w:w="3279" w:type="dxa"/>
          </w:tcPr>
          <w:p w14:paraId="54CA3FAB" w14:textId="47822476" w:rsidR="00256BDA" w:rsidRPr="0009794F" w:rsidRDefault="00256BDA" w:rsidP="00256BDA">
            <w:pPr>
              <w:rPr>
                <w:b/>
                <w:bCs/>
                <w:sz w:val="20"/>
                <w:szCs w:val="20"/>
              </w:rPr>
            </w:pPr>
            <w:r w:rsidRPr="0009794F">
              <w:rPr>
                <w:b/>
                <w:bCs/>
                <w:sz w:val="20"/>
                <w:szCs w:val="20"/>
              </w:rPr>
              <w:t>Spring Term</w:t>
            </w:r>
          </w:p>
        </w:tc>
        <w:tc>
          <w:tcPr>
            <w:tcW w:w="2311" w:type="dxa"/>
          </w:tcPr>
          <w:p w14:paraId="6DF953D1" w14:textId="3D2B40AB" w:rsidR="00256BDA" w:rsidRPr="0009794F" w:rsidRDefault="00256BDA" w:rsidP="00256BDA">
            <w:pPr>
              <w:rPr>
                <w:b/>
                <w:bCs/>
                <w:sz w:val="20"/>
                <w:szCs w:val="20"/>
              </w:rPr>
            </w:pPr>
            <w:r w:rsidRPr="0009794F">
              <w:rPr>
                <w:b/>
                <w:bCs/>
                <w:sz w:val="20"/>
                <w:szCs w:val="20"/>
              </w:rPr>
              <w:t>Summer Term</w:t>
            </w:r>
          </w:p>
        </w:tc>
      </w:tr>
      <w:tr w:rsidR="00256BDA" w:rsidRPr="0009794F" w14:paraId="309F696D" w14:textId="77777777" w:rsidTr="00256BDA">
        <w:tc>
          <w:tcPr>
            <w:tcW w:w="675" w:type="dxa"/>
            <w:vMerge w:val="restart"/>
            <w:textDirection w:val="btLr"/>
          </w:tcPr>
          <w:p w14:paraId="643BB15C" w14:textId="77777777" w:rsidR="00256BDA" w:rsidRPr="0009794F" w:rsidRDefault="00256BDA" w:rsidP="00256BDA">
            <w:pPr>
              <w:ind w:left="113" w:right="113"/>
              <w:rPr>
                <w:sz w:val="20"/>
                <w:szCs w:val="20"/>
              </w:rPr>
            </w:pPr>
          </w:p>
        </w:tc>
        <w:tc>
          <w:tcPr>
            <w:tcW w:w="2977" w:type="dxa"/>
          </w:tcPr>
          <w:p w14:paraId="6F8F0BA1" w14:textId="77777777" w:rsidR="00256BDA" w:rsidRPr="0009794F" w:rsidRDefault="00256BDA" w:rsidP="00256BDA">
            <w:pPr>
              <w:rPr>
                <w:b/>
                <w:bCs/>
                <w:sz w:val="20"/>
                <w:szCs w:val="20"/>
              </w:rPr>
            </w:pPr>
            <w:r w:rsidRPr="0009794F">
              <w:rPr>
                <w:b/>
                <w:bCs/>
                <w:sz w:val="20"/>
                <w:szCs w:val="20"/>
              </w:rPr>
              <w:t>How did the arrival of the</w:t>
            </w:r>
          </w:p>
          <w:p w14:paraId="611003AA" w14:textId="5DBE144D" w:rsidR="00256BDA" w:rsidRPr="0009794F" w:rsidRDefault="00256BDA" w:rsidP="00256BDA">
            <w:pPr>
              <w:rPr>
                <w:b/>
                <w:bCs/>
                <w:sz w:val="20"/>
                <w:szCs w:val="20"/>
              </w:rPr>
            </w:pPr>
            <w:r w:rsidRPr="0009794F">
              <w:rPr>
                <w:b/>
                <w:bCs/>
                <w:sz w:val="20"/>
                <w:szCs w:val="20"/>
              </w:rPr>
              <w:t xml:space="preserve"> Romans change Britain?</w:t>
            </w:r>
          </w:p>
        </w:tc>
        <w:tc>
          <w:tcPr>
            <w:tcW w:w="3279" w:type="dxa"/>
          </w:tcPr>
          <w:p w14:paraId="3E698A84" w14:textId="11AD6158" w:rsidR="00256BDA" w:rsidRPr="0009794F" w:rsidRDefault="00256BDA" w:rsidP="00256BDA">
            <w:pPr>
              <w:rPr>
                <w:b/>
                <w:bCs/>
                <w:sz w:val="20"/>
                <w:szCs w:val="20"/>
              </w:rPr>
            </w:pPr>
            <w:r w:rsidRPr="0009794F">
              <w:rPr>
                <w:b/>
                <w:bCs/>
                <w:sz w:val="20"/>
                <w:szCs w:val="20"/>
              </w:rPr>
              <w:t>Who were the Anglo-Saxons and how do we know what was important to them?</w:t>
            </w:r>
          </w:p>
        </w:tc>
        <w:tc>
          <w:tcPr>
            <w:tcW w:w="2311" w:type="dxa"/>
          </w:tcPr>
          <w:p w14:paraId="71F3CA29" w14:textId="7155DEC2" w:rsidR="00256BDA" w:rsidRPr="0009794F" w:rsidRDefault="00256BDA" w:rsidP="00256BDA">
            <w:pPr>
              <w:rPr>
                <w:b/>
                <w:bCs/>
                <w:sz w:val="20"/>
                <w:szCs w:val="20"/>
              </w:rPr>
            </w:pPr>
            <w:r w:rsidRPr="0009794F">
              <w:rPr>
                <w:b/>
                <w:bCs/>
                <w:sz w:val="20"/>
                <w:szCs w:val="20"/>
              </w:rPr>
              <w:t>What did the Vikings want in Britain?</w:t>
            </w:r>
          </w:p>
        </w:tc>
      </w:tr>
      <w:tr w:rsidR="00256BDA" w:rsidRPr="0009794F" w14:paraId="19416F39" w14:textId="77777777" w:rsidTr="00256BDA">
        <w:trPr>
          <w:trHeight w:val="950"/>
        </w:trPr>
        <w:tc>
          <w:tcPr>
            <w:tcW w:w="675" w:type="dxa"/>
            <w:vMerge/>
            <w:textDirection w:val="btLr"/>
          </w:tcPr>
          <w:p w14:paraId="6E9C4F0A" w14:textId="77777777" w:rsidR="00256BDA" w:rsidRPr="0009794F" w:rsidRDefault="00256BDA" w:rsidP="00256BDA">
            <w:pPr>
              <w:ind w:left="113" w:right="113"/>
              <w:rPr>
                <w:sz w:val="20"/>
                <w:szCs w:val="20"/>
              </w:rPr>
            </w:pPr>
          </w:p>
        </w:tc>
        <w:tc>
          <w:tcPr>
            <w:tcW w:w="2977" w:type="dxa"/>
          </w:tcPr>
          <w:p w14:paraId="3921F809" w14:textId="77777777" w:rsidR="00256BDA" w:rsidRPr="00256BDA" w:rsidRDefault="00256BDA" w:rsidP="00256BDA">
            <w:pPr>
              <w:rPr>
                <w:b/>
                <w:bCs/>
                <w:sz w:val="20"/>
                <w:szCs w:val="20"/>
                <w:lang w:bidi="en-GB"/>
              </w:rPr>
            </w:pPr>
            <w:r w:rsidRPr="00256BDA">
              <w:rPr>
                <w:b/>
                <w:bCs/>
                <w:sz w:val="20"/>
                <w:szCs w:val="20"/>
                <w:lang w:bidi="en-GB"/>
              </w:rPr>
              <w:t xml:space="preserve">Substantive Historical Vocabulary </w:t>
            </w:r>
          </w:p>
          <w:p w14:paraId="67355140" w14:textId="77777777" w:rsidR="00256BDA" w:rsidRPr="00256BDA" w:rsidRDefault="00256BDA" w:rsidP="00256BDA">
            <w:pPr>
              <w:rPr>
                <w:sz w:val="20"/>
                <w:szCs w:val="20"/>
                <w:lang w:bidi="en-GB"/>
              </w:rPr>
            </w:pPr>
            <w:r w:rsidRPr="00256BDA">
              <w:rPr>
                <w:sz w:val="20"/>
                <w:szCs w:val="20"/>
                <w:lang w:bidi="en-GB"/>
              </w:rPr>
              <w:t>Armour Battle Civilisation Empire Fort Rule Warrior</w:t>
            </w:r>
          </w:p>
          <w:p w14:paraId="037B03B5" w14:textId="77777777" w:rsidR="00256BDA" w:rsidRPr="00256BDA" w:rsidRDefault="00256BDA" w:rsidP="00256BDA">
            <w:pPr>
              <w:rPr>
                <w:sz w:val="20"/>
                <w:szCs w:val="20"/>
                <w:lang w:bidi="en-GB"/>
              </w:rPr>
            </w:pPr>
            <w:r w:rsidRPr="00256BDA">
              <w:rPr>
                <w:sz w:val="20"/>
                <w:szCs w:val="20"/>
                <w:lang w:bidi="en-GB"/>
              </w:rPr>
              <w:t>Weapons invasion</w:t>
            </w:r>
          </w:p>
          <w:p w14:paraId="2149E91C" w14:textId="77777777" w:rsidR="00256BDA" w:rsidRPr="00256BDA" w:rsidRDefault="00256BDA" w:rsidP="00256BDA">
            <w:pPr>
              <w:rPr>
                <w:b/>
                <w:bCs/>
                <w:sz w:val="20"/>
                <w:szCs w:val="20"/>
                <w:lang w:bidi="en-GB"/>
              </w:rPr>
            </w:pPr>
            <w:r w:rsidRPr="00256BDA">
              <w:rPr>
                <w:b/>
                <w:bCs/>
                <w:sz w:val="20"/>
                <w:szCs w:val="20"/>
                <w:lang w:bidi="en-GB"/>
              </w:rPr>
              <w:t xml:space="preserve">Disciplinary Historical Vocabulary </w:t>
            </w:r>
          </w:p>
          <w:p w14:paraId="7D9127AB" w14:textId="2B808D0C" w:rsidR="00256BDA" w:rsidRPr="0009794F" w:rsidRDefault="00256BDA" w:rsidP="00256BDA">
            <w:pPr>
              <w:rPr>
                <w:sz w:val="20"/>
                <w:szCs w:val="20"/>
              </w:rPr>
            </w:pPr>
            <w:r w:rsidRPr="0009794F">
              <w:rPr>
                <w:sz w:val="20"/>
                <w:szCs w:val="20"/>
                <w:lang w:bidi="en-GB"/>
              </w:rPr>
              <w:t>Evidence quotation</w:t>
            </w:r>
          </w:p>
        </w:tc>
        <w:tc>
          <w:tcPr>
            <w:tcW w:w="3279" w:type="dxa"/>
          </w:tcPr>
          <w:p w14:paraId="267FFBA3" w14:textId="77777777" w:rsidR="00256BDA" w:rsidRPr="00256BDA" w:rsidRDefault="00256BDA" w:rsidP="00256BDA">
            <w:pPr>
              <w:rPr>
                <w:b/>
                <w:bCs/>
                <w:sz w:val="20"/>
                <w:szCs w:val="20"/>
                <w:lang w:bidi="en-GB"/>
              </w:rPr>
            </w:pPr>
            <w:r w:rsidRPr="00256BDA">
              <w:rPr>
                <w:b/>
                <w:bCs/>
                <w:sz w:val="20"/>
                <w:szCs w:val="20"/>
                <w:lang w:bidi="en-GB"/>
              </w:rPr>
              <w:t>Substantive Historical Vocabulary</w:t>
            </w:r>
          </w:p>
          <w:p w14:paraId="16E57289" w14:textId="77777777" w:rsidR="00256BDA" w:rsidRPr="00256BDA" w:rsidRDefault="00256BDA" w:rsidP="00256BDA">
            <w:pPr>
              <w:rPr>
                <w:sz w:val="20"/>
                <w:szCs w:val="20"/>
                <w:lang w:bidi="en-GB"/>
              </w:rPr>
            </w:pPr>
            <w:r w:rsidRPr="00256BDA">
              <w:rPr>
                <w:sz w:val="20"/>
                <w:szCs w:val="20"/>
                <w:lang w:bidi="en-GB"/>
              </w:rPr>
              <w:t>Anglo-Saxon Battle Christian Defences Nobleman</w:t>
            </w:r>
          </w:p>
          <w:p w14:paraId="7B67AED5" w14:textId="77777777" w:rsidR="00256BDA" w:rsidRPr="00256BDA" w:rsidRDefault="00256BDA" w:rsidP="00256BDA">
            <w:pPr>
              <w:rPr>
                <w:sz w:val="20"/>
                <w:szCs w:val="20"/>
                <w:lang w:bidi="en-GB"/>
              </w:rPr>
            </w:pPr>
            <w:r w:rsidRPr="00256BDA">
              <w:rPr>
                <w:sz w:val="20"/>
                <w:szCs w:val="20"/>
                <w:lang w:bidi="en-GB"/>
              </w:rPr>
              <w:t>Settlement</w:t>
            </w:r>
          </w:p>
          <w:p w14:paraId="53AB2301" w14:textId="77777777" w:rsidR="00256BDA" w:rsidRPr="00256BDA" w:rsidRDefault="00256BDA" w:rsidP="00256BDA">
            <w:pPr>
              <w:rPr>
                <w:b/>
                <w:bCs/>
                <w:sz w:val="20"/>
                <w:szCs w:val="20"/>
                <w:lang w:bidi="en-GB"/>
              </w:rPr>
            </w:pPr>
            <w:r w:rsidRPr="00256BDA">
              <w:rPr>
                <w:b/>
                <w:bCs/>
                <w:sz w:val="20"/>
                <w:szCs w:val="20"/>
                <w:lang w:bidi="en-GB"/>
              </w:rPr>
              <w:t>Disciplinary Historical Vocabulary</w:t>
            </w:r>
          </w:p>
          <w:p w14:paraId="676AC07E" w14:textId="77777777" w:rsidR="00256BDA" w:rsidRPr="00256BDA" w:rsidRDefault="00256BDA" w:rsidP="00256BDA">
            <w:pPr>
              <w:rPr>
                <w:sz w:val="20"/>
                <w:szCs w:val="20"/>
                <w:lang w:bidi="en-GB"/>
              </w:rPr>
            </w:pPr>
            <w:r w:rsidRPr="00256BDA">
              <w:rPr>
                <w:sz w:val="20"/>
                <w:szCs w:val="20"/>
                <w:lang w:bidi="en-GB"/>
              </w:rPr>
              <w:t>Ceremonial  Craftsmanship  Plunder Ruin  Trade</w:t>
            </w:r>
          </w:p>
          <w:p w14:paraId="44ABC0D5" w14:textId="77777777" w:rsidR="00256BDA" w:rsidRPr="0009794F" w:rsidRDefault="00256BDA" w:rsidP="00256BDA">
            <w:pPr>
              <w:rPr>
                <w:sz w:val="20"/>
                <w:szCs w:val="20"/>
              </w:rPr>
            </w:pPr>
          </w:p>
        </w:tc>
        <w:tc>
          <w:tcPr>
            <w:tcW w:w="2311" w:type="dxa"/>
          </w:tcPr>
          <w:p w14:paraId="0593CF1D" w14:textId="77777777" w:rsidR="00256BDA" w:rsidRPr="00256BDA" w:rsidRDefault="00256BDA" w:rsidP="00256BDA">
            <w:pPr>
              <w:rPr>
                <w:b/>
                <w:bCs/>
                <w:sz w:val="20"/>
                <w:szCs w:val="20"/>
                <w:lang w:bidi="en-GB"/>
              </w:rPr>
            </w:pPr>
            <w:r w:rsidRPr="00256BDA">
              <w:rPr>
                <w:b/>
                <w:bCs/>
                <w:sz w:val="20"/>
                <w:szCs w:val="20"/>
                <w:lang w:bidi="en-GB"/>
              </w:rPr>
              <w:t>Substantive Historical Vocabulary</w:t>
            </w:r>
          </w:p>
          <w:p w14:paraId="127D36C6" w14:textId="77777777" w:rsidR="00256BDA" w:rsidRPr="00256BDA" w:rsidRDefault="00256BDA" w:rsidP="00256BDA">
            <w:pPr>
              <w:rPr>
                <w:sz w:val="20"/>
                <w:szCs w:val="20"/>
                <w:lang w:bidi="en-GB"/>
              </w:rPr>
            </w:pPr>
            <w:r w:rsidRPr="00256BDA">
              <w:rPr>
                <w:sz w:val="20"/>
                <w:szCs w:val="20"/>
                <w:lang w:bidi="en-GB"/>
              </w:rPr>
              <w:t>Battle Christianity Fortress Invasion Longships Vikings</w:t>
            </w:r>
          </w:p>
          <w:p w14:paraId="68AAF5FC" w14:textId="77777777" w:rsidR="00256BDA" w:rsidRPr="00256BDA" w:rsidRDefault="00256BDA" w:rsidP="00256BDA">
            <w:pPr>
              <w:rPr>
                <w:b/>
                <w:bCs/>
                <w:sz w:val="20"/>
                <w:szCs w:val="20"/>
                <w:lang w:bidi="en-GB"/>
              </w:rPr>
            </w:pPr>
            <w:r w:rsidRPr="00256BDA">
              <w:rPr>
                <w:b/>
                <w:bCs/>
                <w:sz w:val="20"/>
                <w:szCs w:val="20"/>
                <w:lang w:bidi="en-GB"/>
              </w:rPr>
              <w:t>Disciplinary Historical Vocabulary</w:t>
            </w:r>
          </w:p>
          <w:p w14:paraId="0C119302" w14:textId="01ABBD43" w:rsidR="00256BDA" w:rsidRPr="0009794F" w:rsidRDefault="00256BDA" w:rsidP="00256BDA">
            <w:pPr>
              <w:rPr>
                <w:sz w:val="20"/>
                <w:szCs w:val="20"/>
              </w:rPr>
            </w:pPr>
            <w:r w:rsidRPr="0009794F">
              <w:rPr>
                <w:sz w:val="20"/>
                <w:szCs w:val="20"/>
                <w:lang w:bidi="en-GB"/>
              </w:rPr>
              <w:t>Culture  Defend  Famine  Settlement shield-wall Voyage</w:t>
            </w:r>
          </w:p>
        </w:tc>
      </w:tr>
      <w:tr w:rsidR="00256BDA" w:rsidRPr="0009794F" w14:paraId="62C8A722" w14:textId="77777777" w:rsidTr="00256BDA">
        <w:tc>
          <w:tcPr>
            <w:tcW w:w="675" w:type="dxa"/>
            <w:vMerge w:val="restart"/>
            <w:textDirection w:val="btLr"/>
          </w:tcPr>
          <w:p w14:paraId="7E5499B9" w14:textId="77777777" w:rsidR="00256BDA" w:rsidRPr="0009794F" w:rsidRDefault="00256BDA" w:rsidP="00256BDA">
            <w:pPr>
              <w:ind w:left="113" w:right="113"/>
              <w:rPr>
                <w:sz w:val="20"/>
                <w:szCs w:val="20"/>
              </w:rPr>
            </w:pPr>
          </w:p>
        </w:tc>
        <w:tc>
          <w:tcPr>
            <w:tcW w:w="2977" w:type="dxa"/>
          </w:tcPr>
          <w:p w14:paraId="0E9A3B02" w14:textId="76B2EAB0" w:rsidR="00256BDA" w:rsidRPr="0009794F" w:rsidRDefault="00256BDA" w:rsidP="00256BDA">
            <w:pPr>
              <w:rPr>
                <w:b/>
                <w:bCs/>
                <w:sz w:val="20"/>
                <w:szCs w:val="20"/>
              </w:rPr>
            </w:pPr>
            <w:r w:rsidRPr="0009794F">
              <w:rPr>
                <w:b/>
                <w:bCs/>
                <w:sz w:val="20"/>
                <w:szCs w:val="20"/>
              </w:rPr>
              <w:t xml:space="preserve">How did the lives of ancient </w:t>
            </w:r>
            <w:r w:rsidRPr="0009794F">
              <w:rPr>
                <w:b/>
                <w:bCs/>
                <w:sz w:val="20"/>
                <w:szCs w:val="20"/>
              </w:rPr>
              <w:lastRenderedPageBreak/>
              <w:t>Britons change during the stone age?</w:t>
            </w:r>
          </w:p>
        </w:tc>
        <w:tc>
          <w:tcPr>
            <w:tcW w:w="3279" w:type="dxa"/>
          </w:tcPr>
          <w:p w14:paraId="04D35AB6" w14:textId="77777777" w:rsidR="0076071C" w:rsidRPr="0009794F" w:rsidRDefault="0076071C" w:rsidP="0076071C">
            <w:pPr>
              <w:rPr>
                <w:b/>
                <w:bCs/>
                <w:sz w:val="20"/>
                <w:szCs w:val="20"/>
              </w:rPr>
            </w:pPr>
            <w:r w:rsidRPr="0009794F">
              <w:rPr>
                <w:b/>
                <w:bCs/>
                <w:sz w:val="20"/>
                <w:szCs w:val="20"/>
              </w:rPr>
              <w:lastRenderedPageBreak/>
              <w:t xml:space="preserve">What is the secret of the standing </w:t>
            </w:r>
            <w:r w:rsidRPr="0009794F">
              <w:rPr>
                <w:b/>
                <w:bCs/>
                <w:sz w:val="20"/>
                <w:szCs w:val="20"/>
              </w:rPr>
              <w:lastRenderedPageBreak/>
              <w:t xml:space="preserve">stones? </w:t>
            </w:r>
          </w:p>
          <w:p w14:paraId="4DD66550" w14:textId="3B4BAEBE" w:rsidR="00256BDA" w:rsidRPr="0009794F" w:rsidRDefault="0076071C" w:rsidP="0076071C">
            <w:pPr>
              <w:rPr>
                <w:b/>
                <w:bCs/>
                <w:sz w:val="20"/>
                <w:szCs w:val="20"/>
              </w:rPr>
            </w:pPr>
            <w:r w:rsidRPr="0009794F">
              <w:rPr>
                <w:b/>
                <w:bCs/>
                <w:sz w:val="20"/>
                <w:szCs w:val="20"/>
              </w:rPr>
              <w:t>(Bronze age)</w:t>
            </w:r>
          </w:p>
        </w:tc>
        <w:tc>
          <w:tcPr>
            <w:tcW w:w="2311" w:type="dxa"/>
          </w:tcPr>
          <w:p w14:paraId="6472C5CF" w14:textId="77777777" w:rsidR="0076071C" w:rsidRPr="0009794F" w:rsidRDefault="0076071C" w:rsidP="0076071C">
            <w:pPr>
              <w:rPr>
                <w:b/>
                <w:bCs/>
                <w:sz w:val="20"/>
                <w:szCs w:val="20"/>
              </w:rPr>
            </w:pPr>
            <w:r w:rsidRPr="0009794F">
              <w:rPr>
                <w:b/>
                <w:bCs/>
                <w:sz w:val="20"/>
                <w:szCs w:val="20"/>
              </w:rPr>
              <w:lastRenderedPageBreak/>
              <w:t xml:space="preserve">  How do artefacts help </w:t>
            </w:r>
            <w:r w:rsidRPr="0009794F">
              <w:rPr>
                <w:b/>
                <w:bCs/>
                <w:sz w:val="20"/>
                <w:szCs w:val="20"/>
              </w:rPr>
              <w:lastRenderedPageBreak/>
              <w:t>us to understand the</w:t>
            </w:r>
          </w:p>
          <w:p w14:paraId="34F980A2" w14:textId="221B91E8" w:rsidR="00256BDA" w:rsidRPr="0009794F" w:rsidRDefault="0076071C" w:rsidP="0076071C">
            <w:pPr>
              <w:rPr>
                <w:b/>
                <w:bCs/>
                <w:sz w:val="20"/>
                <w:szCs w:val="20"/>
              </w:rPr>
            </w:pPr>
            <w:r w:rsidRPr="0009794F">
              <w:rPr>
                <w:b/>
                <w:bCs/>
                <w:sz w:val="20"/>
                <w:szCs w:val="20"/>
              </w:rPr>
              <w:t xml:space="preserve"> lives of the people in Iron Age Britain?</w:t>
            </w:r>
          </w:p>
        </w:tc>
      </w:tr>
      <w:tr w:rsidR="00256BDA" w:rsidRPr="0009794F" w14:paraId="71A2F729" w14:textId="77777777" w:rsidTr="00256BDA">
        <w:tc>
          <w:tcPr>
            <w:tcW w:w="675" w:type="dxa"/>
            <w:vMerge/>
          </w:tcPr>
          <w:p w14:paraId="3B30F963" w14:textId="77777777" w:rsidR="00256BDA" w:rsidRPr="0009794F" w:rsidRDefault="00256BDA" w:rsidP="00256BDA">
            <w:pPr>
              <w:rPr>
                <w:sz w:val="20"/>
                <w:szCs w:val="20"/>
              </w:rPr>
            </w:pPr>
          </w:p>
        </w:tc>
        <w:tc>
          <w:tcPr>
            <w:tcW w:w="2977" w:type="dxa"/>
          </w:tcPr>
          <w:p w14:paraId="692F76D9" w14:textId="77777777" w:rsidR="0076071C" w:rsidRPr="0076071C" w:rsidRDefault="0076071C" w:rsidP="0076071C">
            <w:pPr>
              <w:rPr>
                <w:b/>
                <w:bCs/>
                <w:sz w:val="20"/>
                <w:szCs w:val="20"/>
                <w:lang w:bidi="en-GB"/>
              </w:rPr>
            </w:pPr>
            <w:r w:rsidRPr="0076071C">
              <w:rPr>
                <w:b/>
                <w:bCs/>
                <w:sz w:val="20"/>
                <w:szCs w:val="20"/>
                <w:lang w:bidi="en-GB"/>
              </w:rPr>
              <w:t>Substantive Historical Vocabulary</w:t>
            </w:r>
          </w:p>
          <w:p w14:paraId="5CEF6043" w14:textId="77777777" w:rsidR="0076071C" w:rsidRPr="0076071C" w:rsidRDefault="0076071C" w:rsidP="0076071C">
            <w:pPr>
              <w:rPr>
                <w:sz w:val="20"/>
                <w:szCs w:val="20"/>
                <w:lang w:bidi="en-GB"/>
              </w:rPr>
            </w:pPr>
            <w:r w:rsidRPr="0076071C">
              <w:rPr>
                <w:sz w:val="20"/>
                <w:szCs w:val="20"/>
                <w:lang w:bidi="en-GB"/>
              </w:rPr>
              <w:t>Agriculture Ancient Monument Neolithic New/Old Stone Age Settlement</w:t>
            </w:r>
          </w:p>
          <w:p w14:paraId="664CC6B9" w14:textId="77777777" w:rsidR="0076071C" w:rsidRPr="0076071C" w:rsidRDefault="0076071C" w:rsidP="0076071C">
            <w:pPr>
              <w:rPr>
                <w:b/>
                <w:bCs/>
                <w:sz w:val="20"/>
                <w:szCs w:val="20"/>
                <w:lang w:bidi="en-GB"/>
              </w:rPr>
            </w:pPr>
            <w:r w:rsidRPr="0076071C">
              <w:rPr>
                <w:b/>
                <w:bCs/>
                <w:sz w:val="20"/>
                <w:szCs w:val="20"/>
                <w:lang w:bidi="en-GB"/>
              </w:rPr>
              <w:t>Disciplinary Historical Vocabulary</w:t>
            </w:r>
          </w:p>
          <w:p w14:paraId="2A70A5FD" w14:textId="77777777" w:rsidR="0076071C" w:rsidRPr="0076071C" w:rsidRDefault="0076071C" w:rsidP="0076071C">
            <w:pPr>
              <w:rPr>
                <w:sz w:val="20"/>
                <w:szCs w:val="20"/>
                <w:lang w:bidi="en-GB"/>
              </w:rPr>
            </w:pPr>
            <w:r w:rsidRPr="0076071C">
              <w:rPr>
                <w:sz w:val="20"/>
                <w:szCs w:val="20"/>
                <w:lang w:bidi="en-GB"/>
              </w:rPr>
              <w:t>Belief Ceremonial Excavation Reconstruction Remains</w:t>
            </w:r>
          </w:p>
          <w:p w14:paraId="3E9C9B46" w14:textId="77777777" w:rsidR="0076071C" w:rsidRPr="0076071C" w:rsidRDefault="0076071C" w:rsidP="0076071C">
            <w:pPr>
              <w:rPr>
                <w:sz w:val="20"/>
                <w:szCs w:val="20"/>
                <w:lang w:bidi="en-GB"/>
              </w:rPr>
            </w:pPr>
            <w:r w:rsidRPr="0076071C">
              <w:rPr>
                <w:sz w:val="20"/>
                <w:szCs w:val="20"/>
                <w:lang w:bidi="en-GB"/>
              </w:rPr>
              <w:t>Ritual</w:t>
            </w:r>
          </w:p>
          <w:p w14:paraId="18FDA765" w14:textId="77777777" w:rsidR="0076071C" w:rsidRPr="0076071C" w:rsidRDefault="0076071C" w:rsidP="0076071C">
            <w:pPr>
              <w:rPr>
                <w:sz w:val="20"/>
                <w:szCs w:val="20"/>
                <w:lang w:bidi="en-GB"/>
              </w:rPr>
            </w:pPr>
          </w:p>
          <w:p w14:paraId="560B94CC" w14:textId="77777777" w:rsidR="0076071C" w:rsidRPr="0076071C" w:rsidRDefault="0076071C" w:rsidP="0076071C">
            <w:pPr>
              <w:rPr>
                <w:sz w:val="20"/>
                <w:szCs w:val="20"/>
                <w:lang w:bidi="en-GB"/>
              </w:rPr>
            </w:pPr>
          </w:p>
          <w:p w14:paraId="60DC2BFF" w14:textId="77777777" w:rsidR="00256BDA" w:rsidRPr="0009794F" w:rsidRDefault="00256BDA" w:rsidP="00256BDA">
            <w:pPr>
              <w:rPr>
                <w:sz w:val="20"/>
                <w:szCs w:val="20"/>
              </w:rPr>
            </w:pPr>
          </w:p>
        </w:tc>
        <w:tc>
          <w:tcPr>
            <w:tcW w:w="3279" w:type="dxa"/>
          </w:tcPr>
          <w:p w14:paraId="4B00CCE9" w14:textId="77777777" w:rsidR="0076071C" w:rsidRPr="0076071C" w:rsidRDefault="0076071C" w:rsidP="0076071C">
            <w:pPr>
              <w:rPr>
                <w:b/>
                <w:bCs/>
                <w:sz w:val="20"/>
                <w:szCs w:val="20"/>
                <w:lang w:bidi="en-GB"/>
              </w:rPr>
            </w:pPr>
            <w:r w:rsidRPr="0076071C">
              <w:rPr>
                <w:b/>
                <w:bCs/>
                <w:sz w:val="20"/>
                <w:szCs w:val="20"/>
                <w:lang w:bidi="en-GB"/>
              </w:rPr>
              <w:t>Substantive Knowledge (Historical facts, concepts, and vocabulary)</w:t>
            </w:r>
          </w:p>
          <w:p w14:paraId="78C1D7A4" w14:textId="77777777" w:rsidR="0076071C" w:rsidRPr="0076071C" w:rsidRDefault="0076071C" w:rsidP="0076071C">
            <w:pPr>
              <w:rPr>
                <w:sz w:val="20"/>
                <w:szCs w:val="20"/>
                <w:lang w:bidi="en-GB"/>
              </w:rPr>
            </w:pPr>
            <w:r w:rsidRPr="0076071C">
              <w:rPr>
                <w:sz w:val="20"/>
                <w:szCs w:val="20"/>
                <w:lang w:bidi="en-GB"/>
              </w:rPr>
              <w:t>Bronze Age, Artefacts, Cremated, Community, Status, Trade, Metalworking, Chamber, Monument, Memorial</w:t>
            </w:r>
          </w:p>
          <w:p w14:paraId="3F7A95FB" w14:textId="77777777" w:rsidR="0076071C" w:rsidRPr="0076071C" w:rsidRDefault="0076071C" w:rsidP="0076071C">
            <w:pPr>
              <w:rPr>
                <w:sz w:val="20"/>
                <w:szCs w:val="20"/>
                <w:lang w:bidi="en-GB"/>
              </w:rPr>
            </w:pPr>
            <w:r w:rsidRPr="0076071C">
              <w:rPr>
                <w:sz w:val="20"/>
                <w:szCs w:val="20"/>
                <w:lang w:bidi="en-GB"/>
              </w:rPr>
              <w:t>Settlement</w:t>
            </w:r>
          </w:p>
          <w:p w14:paraId="5CD88B22" w14:textId="77777777" w:rsidR="0076071C" w:rsidRPr="0076071C" w:rsidRDefault="0076071C" w:rsidP="0076071C">
            <w:pPr>
              <w:rPr>
                <w:b/>
                <w:bCs/>
                <w:sz w:val="20"/>
                <w:szCs w:val="20"/>
                <w:lang w:bidi="en-GB"/>
              </w:rPr>
            </w:pPr>
            <w:r w:rsidRPr="0076071C">
              <w:rPr>
                <w:b/>
                <w:bCs/>
                <w:sz w:val="20"/>
                <w:szCs w:val="20"/>
                <w:lang w:bidi="en-GB"/>
              </w:rPr>
              <w:t xml:space="preserve">Disciplinary Knowledge </w:t>
            </w:r>
          </w:p>
          <w:p w14:paraId="7A5E8618" w14:textId="77777777" w:rsidR="0076071C" w:rsidRPr="0076071C" w:rsidRDefault="0076071C" w:rsidP="0076071C">
            <w:pPr>
              <w:rPr>
                <w:sz w:val="20"/>
                <w:szCs w:val="20"/>
                <w:lang w:bidi="en-GB"/>
              </w:rPr>
            </w:pPr>
            <w:r w:rsidRPr="0076071C">
              <w:rPr>
                <w:sz w:val="20"/>
                <w:szCs w:val="20"/>
                <w:lang w:bidi="en-GB"/>
              </w:rPr>
              <w:t>Discovery, Museum, Reconstruction , Speculate ,Analysis</w:t>
            </w:r>
          </w:p>
          <w:p w14:paraId="7990B817" w14:textId="77777777" w:rsidR="00256BDA" w:rsidRPr="0009794F" w:rsidRDefault="00256BDA" w:rsidP="00256BDA">
            <w:pPr>
              <w:rPr>
                <w:sz w:val="20"/>
                <w:szCs w:val="20"/>
              </w:rPr>
            </w:pPr>
          </w:p>
        </w:tc>
        <w:tc>
          <w:tcPr>
            <w:tcW w:w="2311" w:type="dxa"/>
          </w:tcPr>
          <w:p w14:paraId="0C3BDD57" w14:textId="77777777" w:rsidR="0076071C" w:rsidRPr="0076071C" w:rsidRDefault="0076071C" w:rsidP="0076071C">
            <w:pPr>
              <w:rPr>
                <w:b/>
                <w:bCs/>
                <w:sz w:val="20"/>
                <w:szCs w:val="20"/>
                <w:lang w:bidi="en-GB"/>
              </w:rPr>
            </w:pPr>
            <w:r w:rsidRPr="0076071C">
              <w:rPr>
                <w:b/>
                <w:bCs/>
                <w:sz w:val="20"/>
                <w:szCs w:val="20"/>
                <w:lang w:bidi="en-GB"/>
              </w:rPr>
              <w:t>Substantive Historical Vocabulary</w:t>
            </w:r>
          </w:p>
          <w:p w14:paraId="6FA718F6" w14:textId="77777777" w:rsidR="0076071C" w:rsidRPr="0076071C" w:rsidRDefault="0076071C" w:rsidP="0076071C">
            <w:pPr>
              <w:rPr>
                <w:sz w:val="20"/>
                <w:szCs w:val="20"/>
                <w:lang w:bidi="en-GB"/>
              </w:rPr>
            </w:pPr>
            <w:r w:rsidRPr="0076071C">
              <w:rPr>
                <w:sz w:val="20"/>
                <w:szCs w:val="20"/>
                <w:lang w:bidi="en-GB"/>
              </w:rPr>
              <w:t>Artefacts Barter Chariot Hill Fort Iron Age Tribe</w:t>
            </w:r>
          </w:p>
          <w:p w14:paraId="787584B5" w14:textId="77777777" w:rsidR="0076071C" w:rsidRPr="0076071C" w:rsidRDefault="0076071C" w:rsidP="0076071C">
            <w:pPr>
              <w:rPr>
                <w:b/>
                <w:bCs/>
                <w:sz w:val="20"/>
                <w:szCs w:val="20"/>
                <w:lang w:bidi="en-GB"/>
              </w:rPr>
            </w:pPr>
            <w:r w:rsidRPr="0076071C">
              <w:rPr>
                <w:b/>
                <w:bCs/>
                <w:sz w:val="20"/>
                <w:szCs w:val="20"/>
                <w:lang w:bidi="en-GB"/>
              </w:rPr>
              <w:t xml:space="preserve"> Disciplinary Historical Vocabulary </w:t>
            </w:r>
          </w:p>
          <w:p w14:paraId="4F7110F5" w14:textId="77777777" w:rsidR="0076071C" w:rsidRPr="0076071C" w:rsidRDefault="0076071C" w:rsidP="0076071C">
            <w:pPr>
              <w:rPr>
                <w:sz w:val="20"/>
                <w:szCs w:val="20"/>
                <w:lang w:bidi="en-GB"/>
              </w:rPr>
            </w:pPr>
            <w:r w:rsidRPr="0076071C">
              <w:rPr>
                <w:sz w:val="20"/>
                <w:szCs w:val="20"/>
                <w:lang w:bidi="en-GB"/>
              </w:rPr>
              <w:t>Beliefs  Customs  Reconstruction Remains  Siege Tools</w:t>
            </w:r>
          </w:p>
          <w:p w14:paraId="3FF33E1F" w14:textId="77777777" w:rsidR="00256BDA" w:rsidRPr="0009794F" w:rsidRDefault="00256BDA" w:rsidP="00256BDA">
            <w:pPr>
              <w:rPr>
                <w:sz w:val="20"/>
                <w:szCs w:val="20"/>
              </w:rPr>
            </w:pPr>
          </w:p>
        </w:tc>
      </w:tr>
    </w:tbl>
    <w:p w14:paraId="0B2E7AE5" w14:textId="77777777" w:rsidR="00256BDA" w:rsidRPr="0009794F" w:rsidRDefault="00256BDA" w:rsidP="00256BDA">
      <w:pPr>
        <w:rPr>
          <w:sz w:val="20"/>
          <w:szCs w:val="20"/>
        </w:rPr>
      </w:pPr>
    </w:p>
    <w:p w14:paraId="570A31BD" w14:textId="311DF3B2" w:rsidR="0076071C" w:rsidRPr="0009794F" w:rsidRDefault="0076071C" w:rsidP="00256BDA">
      <w:pPr>
        <w:rPr>
          <w:sz w:val="20"/>
          <w:szCs w:val="20"/>
        </w:rPr>
      </w:pPr>
      <w:r w:rsidRPr="0009794F">
        <w:rPr>
          <w:sz w:val="20"/>
          <w:szCs w:val="20"/>
        </w:rPr>
        <w:t>Upper KS2 Key History Vocabulary – these are words to focus on ensuring the children have a deeper understanding.</w:t>
      </w:r>
    </w:p>
    <w:p w14:paraId="194E5417" w14:textId="77777777" w:rsidR="0076071C" w:rsidRPr="0076071C" w:rsidRDefault="0076071C" w:rsidP="0076071C">
      <w:pPr>
        <w:rPr>
          <w:sz w:val="20"/>
          <w:szCs w:val="20"/>
          <w:lang w:bidi="en-GB"/>
        </w:rPr>
      </w:pPr>
      <w:r w:rsidRPr="0076071C">
        <w:rPr>
          <w:b/>
          <w:bCs/>
          <w:sz w:val="20"/>
          <w:szCs w:val="20"/>
          <w:lang w:bidi="en-GB"/>
        </w:rPr>
        <w:t xml:space="preserve">Chronological Vocabulary: </w:t>
      </w:r>
      <w:r w:rsidRPr="0076071C">
        <w:rPr>
          <w:sz w:val="20"/>
          <w:szCs w:val="20"/>
          <w:lang w:bidi="en-GB"/>
        </w:rPr>
        <w:t>Anno Domini (AD), Before Christ (BC), Before Common Era (BCE), Common Era (CE)</w:t>
      </w:r>
    </w:p>
    <w:p w14:paraId="6CFCC5ED" w14:textId="77777777" w:rsidR="0076071C" w:rsidRPr="0076071C" w:rsidRDefault="0076071C" w:rsidP="0076071C">
      <w:pPr>
        <w:rPr>
          <w:b/>
          <w:bCs/>
          <w:sz w:val="20"/>
          <w:szCs w:val="20"/>
          <w:lang w:bidi="en-GB"/>
        </w:rPr>
      </w:pPr>
      <w:r w:rsidRPr="0076071C">
        <w:rPr>
          <w:b/>
          <w:bCs/>
          <w:sz w:val="20"/>
          <w:szCs w:val="20"/>
          <w:lang w:bidi="en-GB"/>
        </w:rPr>
        <w:t xml:space="preserve">Enquiry Vocabulary: </w:t>
      </w:r>
      <w:r w:rsidRPr="0076071C">
        <w:rPr>
          <w:sz w:val="20"/>
          <w:szCs w:val="20"/>
          <w:lang w:bidi="en-GB"/>
        </w:rPr>
        <w:t xml:space="preserve">authenticity, bias, causes, continuity, diversity, evaluate, factual, infer, interpret, interrogate, legacy, motive, primary source, reliability, represent, secondary source, significance, storyboard, synthesise, translation, viewpoint </w:t>
      </w:r>
    </w:p>
    <w:p w14:paraId="4BAA54D1" w14:textId="3842118E" w:rsidR="0076071C" w:rsidRPr="0009794F" w:rsidRDefault="0076071C" w:rsidP="0076071C">
      <w:pPr>
        <w:rPr>
          <w:sz w:val="20"/>
          <w:szCs w:val="20"/>
          <w:lang w:bidi="en-GB"/>
        </w:rPr>
      </w:pPr>
      <w:r w:rsidRPr="0009794F">
        <w:rPr>
          <w:b/>
          <w:bCs/>
          <w:sz w:val="20"/>
          <w:szCs w:val="20"/>
          <w:lang w:bidi="en-GB"/>
        </w:rPr>
        <w:t>Substantive concepts</w:t>
      </w:r>
      <w:r w:rsidRPr="0009794F">
        <w:rPr>
          <w:sz w:val="20"/>
          <w:szCs w:val="20"/>
          <w:lang w:bidi="en-GB"/>
        </w:rPr>
        <w:t xml:space="preserve">: </w:t>
      </w:r>
      <w:r w:rsidRPr="0009794F">
        <w:rPr>
          <w:sz w:val="20"/>
          <w:szCs w:val="20"/>
        </w:rPr>
        <w:t xml:space="preserve">agriculture, </w:t>
      </w:r>
      <w:r w:rsidRPr="0009794F">
        <w:rPr>
          <w:sz w:val="20"/>
          <w:szCs w:val="20"/>
          <w:lang w:bidi="en-GB"/>
        </w:rPr>
        <w:t xml:space="preserve">alliance, </w:t>
      </w:r>
      <w:r w:rsidRPr="0009794F">
        <w:rPr>
          <w:sz w:val="20"/>
          <w:szCs w:val="20"/>
        </w:rPr>
        <w:t xml:space="preserve">architecture, battle, belief, communication, conflict, culture, civilisation, colony, conquest, conservation, currency, defence, democracy, </w:t>
      </w:r>
      <w:r w:rsidRPr="0009794F">
        <w:rPr>
          <w:sz w:val="20"/>
          <w:szCs w:val="20"/>
          <w:lang w:bidi="en-GB"/>
        </w:rPr>
        <w:t xml:space="preserve">diversity,  </w:t>
      </w:r>
      <w:r w:rsidRPr="0009794F">
        <w:rPr>
          <w:sz w:val="20"/>
          <w:szCs w:val="20"/>
        </w:rPr>
        <w:t xml:space="preserve">economy, education, empire, exploration, inequality, innovation, invasion, invention, folklore, lifestyle, manufacture, medicine, migration, military, monarchy, parliament, peasant, poverty, power, prejudice, protest, racism, religion, </w:t>
      </w:r>
      <w:r w:rsidRPr="0009794F">
        <w:rPr>
          <w:sz w:val="20"/>
          <w:szCs w:val="20"/>
          <w:lang w:bidi="en-GB"/>
        </w:rPr>
        <w:t>resistance</w:t>
      </w:r>
      <w:r w:rsidRPr="0009794F">
        <w:rPr>
          <w:sz w:val="20"/>
          <w:szCs w:val="20"/>
        </w:rPr>
        <w:t xml:space="preserve">, resources, </w:t>
      </w:r>
      <w:r w:rsidRPr="0009794F">
        <w:rPr>
          <w:sz w:val="20"/>
          <w:szCs w:val="20"/>
          <w:lang w:bidi="en-GB"/>
        </w:rPr>
        <w:t>revolt</w:t>
      </w:r>
      <w:r w:rsidRPr="0009794F">
        <w:rPr>
          <w:sz w:val="20"/>
          <w:szCs w:val="20"/>
        </w:rPr>
        <w:t xml:space="preserve">, settlement, slavery, society, status, strategy, tax, technology, tourism, trade, </w:t>
      </w:r>
      <w:r w:rsidRPr="0009794F">
        <w:rPr>
          <w:sz w:val="20"/>
          <w:szCs w:val="20"/>
          <w:lang w:bidi="en-GB"/>
        </w:rPr>
        <w:t xml:space="preserve">traditional, </w:t>
      </w:r>
      <w:r w:rsidRPr="0009794F">
        <w:rPr>
          <w:sz w:val="20"/>
          <w:szCs w:val="20"/>
        </w:rPr>
        <w:t>transport, tribal, strategy, war</w:t>
      </w:r>
      <w:r w:rsidRPr="0009794F">
        <w:rPr>
          <w:sz w:val="20"/>
          <w:szCs w:val="20"/>
          <w:lang w:bidi="en-GB"/>
        </w:rPr>
        <w:t xml:space="preserve">    </w:t>
      </w:r>
    </w:p>
    <w:tbl>
      <w:tblPr>
        <w:tblStyle w:val="TableGrid"/>
        <w:tblW w:w="0" w:type="auto"/>
        <w:tblLook w:val="04A0" w:firstRow="1" w:lastRow="0" w:firstColumn="1" w:lastColumn="0" w:noHBand="0" w:noVBand="1"/>
      </w:tblPr>
      <w:tblGrid>
        <w:gridCol w:w="816"/>
        <w:gridCol w:w="2267"/>
        <w:gridCol w:w="3079"/>
        <w:gridCol w:w="42"/>
        <w:gridCol w:w="3038"/>
      </w:tblGrid>
      <w:tr w:rsidR="0076071C" w:rsidRPr="0009794F" w14:paraId="1310FB40" w14:textId="77777777" w:rsidTr="0076071C">
        <w:tc>
          <w:tcPr>
            <w:tcW w:w="3083" w:type="dxa"/>
            <w:gridSpan w:val="2"/>
          </w:tcPr>
          <w:p w14:paraId="58C64209" w14:textId="044A280C" w:rsidR="0076071C" w:rsidRPr="0009794F" w:rsidRDefault="0076071C" w:rsidP="0076071C">
            <w:pPr>
              <w:jc w:val="center"/>
              <w:rPr>
                <w:sz w:val="20"/>
                <w:szCs w:val="20"/>
              </w:rPr>
            </w:pPr>
            <w:r w:rsidRPr="0009794F">
              <w:rPr>
                <w:sz w:val="20"/>
                <w:szCs w:val="20"/>
              </w:rPr>
              <w:t>Autumn 1</w:t>
            </w:r>
            <w:r w:rsidRPr="0009794F">
              <w:rPr>
                <w:sz w:val="20"/>
                <w:szCs w:val="20"/>
                <w:vertAlign w:val="superscript"/>
              </w:rPr>
              <w:t>st</w:t>
            </w:r>
            <w:r w:rsidRPr="0009794F">
              <w:rPr>
                <w:sz w:val="20"/>
                <w:szCs w:val="20"/>
              </w:rPr>
              <w:t xml:space="preserve"> half</w:t>
            </w:r>
          </w:p>
        </w:tc>
        <w:tc>
          <w:tcPr>
            <w:tcW w:w="3079" w:type="dxa"/>
          </w:tcPr>
          <w:p w14:paraId="48E037D3" w14:textId="45F51466" w:rsidR="0076071C" w:rsidRPr="0009794F" w:rsidRDefault="0076071C" w:rsidP="0076071C">
            <w:pPr>
              <w:jc w:val="center"/>
              <w:rPr>
                <w:sz w:val="20"/>
                <w:szCs w:val="20"/>
              </w:rPr>
            </w:pPr>
            <w:r w:rsidRPr="0009794F">
              <w:rPr>
                <w:sz w:val="20"/>
                <w:szCs w:val="20"/>
              </w:rPr>
              <w:t>Spring 1</w:t>
            </w:r>
            <w:r w:rsidRPr="0009794F">
              <w:rPr>
                <w:sz w:val="20"/>
                <w:szCs w:val="20"/>
                <w:vertAlign w:val="superscript"/>
              </w:rPr>
              <w:t>st</w:t>
            </w:r>
            <w:r w:rsidRPr="0009794F">
              <w:rPr>
                <w:sz w:val="20"/>
                <w:szCs w:val="20"/>
              </w:rPr>
              <w:t xml:space="preserve"> half</w:t>
            </w:r>
          </w:p>
        </w:tc>
        <w:tc>
          <w:tcPr>
            <w:tcW w:w="3080" w:type="dxa"/>
            <w:gridSpan w:val="2"/>
          </w:tcPr>
          <w:p w14:paraId="255A44E0" w14:textId="60A7E3D1" w:rsidR="0076071C" w:rsidRPr="0009794F" w:rsidRDefault="0076071C" w:rsidP="0076071C">
            <w:pPr>
              <w:jc w:val="center"/>
              <w:rPr>
                <w:sz w:val="20"/>
                <w:szCs w:val="20"/>
              </w:rPr>
            </w:pPr>
            <w:r w:rsidRPr="0009794F">
              <w:rPr>
                <w:sz w:val="20"/>
                <w:szCs w:val="20"/>
              </w:rPr>
              <w:t>Summer 1</w:t>
            </w:r>
            <w:r w:rsidRPr="0009794F">
              <w:rPr>
                <w:sz w:val="20"/>
                <w:szCs w:val="20"/>
                <w:vertAlign w:val="superscript"/>
              </w:rPr>
              <w:t>st</w:t>
            </w:r>
            <w:r w:rsidRPr="0009794F">
              <w:rPr>
                <w:sz w:val="20"/>
                <w:szCs w:val="20"/>
              </w:rPr>
              <w:t xml:space="preserve"> half</w:t>
            </w:r>
          </w:p>
        </w:tc>
      </w:tr>
      <w:tr w:rsidR="0076071C" w:rsidRPr="0009794F" w14:paraId="05C6CBD6" w14:textId="77777777" w:rsidTr="00BD6EE0">
        <w:tc>
          <w:tcPr>
            <w:tcW w:w="816" w:type="dxa"/>
            <w:vMerge w:val="restart"/>
            <w:textDirection w:val="btLr"/>
          </w:tcPr>
          <w:p w14:paraId="0D8390BB" w14:textId="28690477" w:rsidR="0076071C" w:rsidRPr="0009794F" w:rsidRDefault="0076071C" w:rsidP="0076071C">
            <w:pPr>
              <w:ind w:left="113" w:right="113"/>
              <w:jc w:val="center"/>
              <w:rPr>
                <w:sz w:val="20"/>
                <w:szCs w:val="20"/>
              </w:rPr>
            </w:pPr>
            <w:r w:rsidRPr="0009794F">
              <w:rPr>
                <w:sz w:val="20"/>
                <w:szCs w:val="20"/>
              </w:rPr>
              <w:t>Year A</w:t>
            </w:r>
          </w:p>
        </w:tc>
        <w:tc>
          <w:tcPr>
            <w:tcW w:w="2267" w:type="dxa"/>
            <w:tcBorders>
              <w:top w:val="single" w:sz="8" w:space="0" w:color="auto"/>
              <w:left w:val="single" w:sz="4" w:space="0" w:color="auto"/>
              <w:bottom w:val="single" w:sz="4" w:space="0" w:color="auto"/>
              <w:right w:val="single" w:sz="8" w:space="0" w:color="auto"/>
            </w:tcBorders>
            <w:shd w:val="clear" w:color="auto" w:fill="F2F2F2" w:themeFill="background1" w:themeFillShade="F2"/>
          </w:tcPr>
          <w:p w14:paraId="69CCF299" w14:textId="77777777" w:rsidR="0076071C" w:rsidRPr="0009794F" w:rsidRDefault="0076071C" w:rsidP="0076071C">
            <w:pPr>
              <w:jc w:val="center"/>
              <w:rPr>
                <w:rFonts w:cstheme="minorHAnsi"/>
                <w:b/>
                <w:bCs/>
                <w:sz w:val="20"/>
                <w:szCs w:val="20"/>
              </w:rPr>
            </w:pPr>
            <w:r w:rsidRPr="0009794F">
              <w:rPr>
                <w:rFonts w:cstheme="minorHAnsi"/>
                <w:b/>
                <w:bCs/>
                <w:sz w:val="20"/>
                <w:szCs w:val="20"/>
              </w:rPr>
              <w:t>Why did Britain once rule the largest</w:t>
            </w:r>
          </w:p>
          <w:p w14:paraId="0B541E8B" w14:textId="7683D130" w:rsidR="0076071C" w:rsidRPr="0009794F" w:rsidRDefault="0076071C" w:rsidP="0076071C">
            <w:pPr>
              <w:rPr>
                <w:sz w:val="20"/>
                <w:szCs w:val="20"/>
              </w:rPr>
            </w:pPr>
            <w:r w:rsidRPr="0009794F">
              <w:rPr>
                <w:rFonts w:cstheme="minorHAnsi"/>
                <w:b/>
                <w:bCs/>
                <w:sz w:val="20"/>
                <w:szCs w:val="20"/>
              </w:rPr>
              <w:t>empire the world has ever seen?</w:t>
            </w:r>
          </w:p>
        </w:tc>
        <w:tc>
          <w:tcPr>
            <w:tcW w:w="3121" w:type="dxa"/>
            <w:gridSpan w:val="2"/>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tcPr>
          <w:p w14:paraId="35246E59" w14:textId="39FD1713" w:rsidR="0076071C" w:rsidRPr="0009794F" w:rsidRDefault="0076071C" w:rsidP="0076071C">
            <w:pPr>
              <w:rPr>
                <w:sz w:val="20"/>
                <w:szCs w:val="20"/>
              </w:rPr>
            </w:pPr>
            <w:r w:rsidRPr="0009794F">
              <w:rPr>
                <w:rFonts w:cstheme="minorHAnsi"/>
                <w:b/>
                <w:bCs/>
                <w:sz w:val="20"/>
                <w:szCs w:val="20"/>
              </w:rPr>
              <w:t>"To what extent was Sir Francis Drake’s role in the defeat of the Spanish Armada in 1588 crucial in shaping England’s position as a naval power?"</w:t>
            </w:r>
          </w:p>
        </w:tc>
        <w:tc>
          <w:tcPr>
            <w:tcW w:w="3038" w:type="dxa"/>
            <w:tcBorders>
              <w:top w:val="single" w:sz="8" w:space="0" w:color="auto"/>
              <w:left w:val="single" w:sz="8" w:space="0" w:color="auto"/>
              <w:bottom w:val="single" w:sz="4" w:space="0" w:color="auto"/>
            </w:tcBorders>
            <w:shd w:val="clear" w:color="auto" w:fill="F2F2F2" w:themeFill="background1" w:themeFillShade="F2"/>
            <w:vAlign w:val="center"/>
          </w:tcPr>
          <w:p w14:paraId="3D6AF876" w14:textId="77777777" w:rsidR="0076071C" w:rsidRPr="0009794F" w:rsidRDefault="0076071C" w:rsidP="0076071C">
            <w:pPr>
              <w:jc w:val="center"/>
              <w:rPr>
                <w:b/>
                <w:bCs/>
                <w:sz w:val="20"/>
                <w:szCs w:val="20"/>
              </w:rPr>
            </w:pPr>
            <w:r w:rsidRPr="0009794F">
              <w:rPr>
                <w:b/>
                <w:bCs/>
                <w:sz w:val="20"/>
                <w:szCs w:val="20"/>
              </w:rPr>
              <w:t>Why did the ancient Maya change</w:t>
            </w:r>
          </w:p>
          <w:p w14:paraId="51AA1A7B" w14:textId="4BCAA86C" w:rsidR="0076071C" w:rsidRPr="0009794F" w:rsidRDefault="0076071C" w:rsidP="0076071C">
            <w:pPr>
              <w:rPr>
                <w:sz w:val="20"/>
                <w:szCs w:val="20"/>
              </w:rPr>
            </w:pPr>
            <w:r w:rsidRPr="0009794F">
              <w:rPr>
                <w:b/>
                <w:bCs/>
                <w:sz w:val="20"/>
                <w:szCs w:val="20"/>
              </w:rPr>
              <w:t xml:space="preserve"> their way of life?</w:t>
            </w:r>
          </w:p>
        </w:tc>
      </w:tr>
      <w:tr w:rsidR="0076071C" w:rsidRPr="0009794F" w14:paraId="48AB6A72" w14:textId="77777777" w:rsidTr="0076071C">
        <w:tc>
          <w:tcPr>
            <w:tcW w:w="816" w:type="dxa"/>
            <w:vMerge/>
          </w:tcPr>
          <w:p w14:paraId="36867A7A" w14:textId="77777777" w:rsidR="0076071C" w:rsidRPr="0009794F" w:rsidRDefault="0076071C" w:rsidP="0076071C">
            <w:pPr>
              <w:jc w:val="center"/>
              <w:rPr>
                <w:sz w:val="20"/>
                <w:szCs w:val="20"/>
              </w:rPr>
            </w:pPr>
          </w:p>
        </w:tc>
        <w:tc>
          <w:tcPr>
            <w:tcW w:w="2267" w:type="dxa"/>
          </w:tcPr>
          <w:p w14:paraId="35AB752F" w14:textId="77777777" w:rsidR="0076071C" w:rsidRPr="0009794F" w:rsidRDefault="0076071C" w:rsidP="0076071C">
            <w:pPr>
              <w:rPr>
                <w:sz w:val="20"/>
                <w:szCs w:val="20"/>
              </w:rPr>
            </w:pPr>
            <w:r w:rsidRPr="0009794F">
              <w:rPr>
                <w:sz w:val="20"/>
                <w:szCs w:val="20"/>
              </w:rPr>
              <w:t>Substantive Historical Vocabulary</w:t>
            </w:r>
          </w:p>
          <w:p w14:paraId="0DBB60D2" w14:textId="77777777" w:rsidR="0076071C" w:rsidRPr="0009794F" w:rsidRDefault="0076071C" w:rsidP="0076071C">
            <w:pPr>
              <w:rPr>
                <w:sz w:val="20"/>
                <w:szCs w:val="20"/>
              </w:rPr>
            </w:pPr>
            <w:r w:rsidRPr="0009794F">
              <w:rPr>
                <w:sz w:val="20"/>
                <w:szCs w:val="20"/>
              </w:rPr>
              <w:t>British Empire, Colonise, Colony, Dominance, Empire, Slave Labour</w:t>
            </w:r>
          </w:p>
          <w:p w14:paraId="687E1C79" w14:textId="77777777" w:rsidR="0076071C" w:rsidRPr="0009794F" w:rsidRDefault="0076071C" w:rsidP="0076071C">
            <w:pPr>
              <w:rPr>
                <w:sz w:val="20"/>
                <w:szCs w:val="20"/>
              </w:rPr>
            </w:pPr>
          </w:p>
          <w:p w14:paraId="49173309" w14:textId="77777777" w:rsidR="0076071C" w:rsidRPr="0009794F" w:rsidRDefault="0076071C" w:rsidP="0076071C">
            <w:pPr>
              <w:rPr>
                <w:sz w:val="20"/>
                <w:szCs w:val="20"/>
              </w:rPr>
            </w:pPr>
            <w:r w:rsidRPr="0009794F">
              <w:rPr>
                <w:sz w:val="20"/>
                <w:szCs w:val="20"/>
              </w:rPr>
              <w:t>Disciplinary Historical Vocabulary</w:t>
            </w:r>
          </w:p>
          <w:p w14:paraId="60157AD4" w14:textId="1A0DBB63" w:rsidR="0076071C" w:rsidRPr="0009794F" w:rsidRDefault="0076071C" w:rsidP="0076071C">
            <w:pPr>
              <w:rPr>
                <w:sz w:val="20"/>
                <w:szCs w:val="20"/>
              </w:rPr>
            </w:pPr>
            <w:r w:rsidRPr="0009794F">
              <w:rPr>
                <w:sz w:val="20"/>
                <w:szCs w:val="20"/>
              </w:rPr>
              <w:t>Allegiance, Convert, Independence, Moral, Rights, Transfer (of power)</w:t>
            </w:r>
          </w:p>
        </w:tc>
        <w:tc>
          <w:tcPr>
            <w:tcW w:w="3121" w:type="dxa"/>
            <w:gridSpan w:val="2"/>
          </w:tcPr>
          <w:p w14:paraId="2DE6E7E7" w14:textId="1F376350" w:rsidR="0076071C" w:rsidRPr="0076071C" w:rsidRDefault="0076071C" w:rsidP="0076071C">
            <w:pPr>
              <w:rPr>
                <w:sz w:val="20"/>
                <w:szCs w:val="20"/>
                <w:lang w:bidi="en-GB"/>
              </w:rPr>
            </w:pPr>
            <w:r w:rsidRPr="0076071C">
              <w:rPr>
                <w:b/>
                <w:bCs/>
                <w:sz w:val="20"/>
                <w:szCs w:val="20"/>
                <w:lang w:bidi="en-GB"/>
              </w:rPr>
              <w:t>Substantive Vocabulary</w:t>
            </w:r>
            <w:r w:rsidRPr="0076071C">
              <w:rPr>
                <w:sz w:val="20"/>
                <w:szCs w:val="20"/>
                <w:lang w:bidi="en-GB"/>
              </w:rPr>
              <w:t xml:space="preserve"> </w:t>
            </w:r>
          </w:p>
          <w:p w14:paraId="0E5B4311" w14:textId="77777777" w:rsidR="0076071C" w:rsidRPr="0076071C" w:rsidRDefault="0076071C" w:rsidP="0076071C">
            <w:pPr>
              <w:rPr>
                <w:sz w:val="20"/>
                <w:szCs w:val="20"/>
                <w:lang w:bidi="en-GB"/>
              </w:rPr>
            </w:pPr>
            <w:r w:rsidRPr="0076071C">
              <w:rPr>
                <w:sz w:val="20"/>
                <w:szCs w:val="20"/>
                <w:lang w:bidi="en-GB"/>
              </w:rPr>
              <w:t xml:space="preserve">Privateer, Armada, Exploration, Colonialism ,Naval , Treaty , </w:t>
            </w:r>
          </w:p>
          <w:p w14:paraId="5E2894DA" w14:textId="77777777" w:rsidR="0076071C" w:rsidRPr="0076071C" w:rsidRDefault="0076071C" w:rsidP="0076071C">
            <w:pPr>
              <w:rPr>
                <w:sz w:val="20"/>
                <w:szCs w:val="20"/>
                <w:lang w:bidi="en-GB"/>
              </w:rPr>
            </w:pPr>
          </w:p>
          <w:p w14:paraId="55E35971" w14:textId="604BD09F" w:rsidR="0076071C" w:rsidRPr="0076071C" w:rsidRDefault="0076071C" w:rsidP="0076071C">
            <w:pPr>
              <w:rPr>
                <w:sz w:val="20"/>
                <w:szCs w:val="20"/>
                <w:lang w:bidi="en-GB"/>
              </w:rPr>
            </w:pPr>
            <w:r w:rsidRPr="0076071C">
              <w:rPr>
                <w:b/>
                <w:bCs/>
                <w:sz w:val="20"/>
                <w:szCs w:val="20"/>
                <w:lang w:bidi="en-GB"/>
              </w:rPr>
              <w:t>Disciplinary Vocabulary</w:t>
            </w:r>
            <w:r w:rsidRPr="0076071C">
              <w:rPr>
                <w:sz w:val="20"/>
                <w:szCs w:val="20"/>
                <w:lang w:bidi="en-GB"/>
              </w:rPr>
              <w:t xml:space="preserve"> </w:t>
            </w:r>
          </w:p>
          <w:p w14:paraId="0DEB339F" w14:textId="77777777" w:rsidR="0076071C" w:rsidRPr="0076071C" w:rsidRDefault="0076071C" w:rsidP="0076071C">
            <w:pPr>
              <w:rPr>
                <w:sz w:val="20"/>
                <w:szCs w:val="20"/>
                <w:lang w:bidi="en-GB"/>
              </w:rPr>
            </w:pPr>
            <w:r w:rsidRPr="0076071C">
              <w:rPr>
                <w:sz w:val="20"/>
                <w:szCs w:val="20"/>
                <w:lang w:bidi="en-GB"/>
              </w:rPr>
              <w:t>Interpretation , Source , Bias Perspective , Chronology Significance</w:t>
            </w:r>
          </w:p>
          <w:p w14:paraId="3315EF0F" w14:textId="3EA4E680" w:rsidR="0076071C" w:rsidRPr="0009794F" w:rsidRDefault="0076071C" w:rsidP="0076071C">
            <w:pPr>
              <w:rPr>
                <w:sz w:val="20"/>
                <w:szCs w:val="20"/>
              </w:rPr>
            </w:pPr>
          </w:p>
        </w:tc>
        <w:tc>
          <w:tcPr>
            <w:tcW w:w="3038" w:type="dxa"/>
          </w:tcPr>
          <w:p w14:paraId="5F014720" w14:textId="77777777" w:rsidR="0076071C" w:rsidRPr="0076071C" w:rsidRDefault="0076071C" w:rsidP="0076071C">
            <w:pPr>
              <w:rPr>
                <w:b/>
                <w:bCs/>
                <w:sz w:val="20"/>
                <w:szCs w:val="20"/>
                <w:lang w:bidi="en-GB"/>
              </w:rPr>
            </w:pPr>
            <w:r w:rsidRPr="0076071C">
              <w:rPr>
                <w:b/>
                <w:bCs/>
                <w:sz w:val="20"/>
                <w:szCs w:val="20"/>
                <w:lang w:bidi="en-GB"/>
              </w:rPr>
              <w:t>Substantive Historical Vocabulary</w:t>
            </w:r>
          </w:p>
          <w:p w14:paraId="4F126D64" w14:textId="77777777" w:rsidR="0076071C" w:rsidRPr="0076071C" w:rsidRDefault="0076071C" w:rsidP="0076071C">
            <w:pPr>
              <w:rPr>
                <w:sz w:val="20"/>
                <w:szCs w:val="20"/>
                <w:lang w:bidi="en-GB"/>
              </w:rPr>
            </w:pPr>
            <w:r w:rsidRPr="0076071C">
              <w:rPr>
                <w:sz w:val="20"/>
                <w:szCs w:val="20"/>
                <w:lang w:bidi="en-GB"/>
              </w:rPr>
              <w:t>Defeat, Disease, Famine, Maya, Pyramid, Temple</w:t>
            </w:r>
          </w:p>
          <w:p w14:paraId="10FB7C35" w14:textId="77777777" w:rsidR="0076071C" w:rsidRPr="0076071C" w:rsidRDefault="0076071C" w:rsidP="0076071C">
            <w:pPr>
              <w:rPr>
                <w:sz w:val="20"/>
                <w:szCs w:val="20"/>
                <w:lang w:bidi="en-GB"/>
              </w:rPr>
            </w:pPr>
          </w:p>
          <w:p w14:paraId="1AD8BFCB" w14:textId="77777777" w:rsidR="0076071C" w:rsidRPr="0076071C" w:rsidRDefault="0076071C" w:rsidP="0076071C">
            <w:pPr>
              <w:rPr>
                <w:b/>
                <w:bCs/>
                <w:sz w:val="20"/>
                <w:szCs w:val="20"/>
                <w:lang w:bidi="en-GB"/>
              </w:rPr>
            </w:pPr>
            <w:r w:rsidRPr="0076071C">
              <w:rPr>
                <w:b/>
                <w:bCs/>
                <w:sz w:val="20"/>
                <w:szCs w:val="20"/>
                <w:lang w:bidi="en-GB"/>
              </w:rPr>
              <w:t>Disciplinary Historical Vocabulary</w:t>
            </w:r>
          </w:p>
          <w:p w14:paraId="08428D9D" w14:textId="77777777" w:rsidR="0076071C" w:rsidRPr="0076071C" w:rsidRDefault="0076071C" w:rsidP="0076071C">
            <w:pPr>
              <w:rPr>
                <w:sz w:val="20"/>
                <w:szCs w:val="20"/>
                <w:lang w:bidi="en-GB"/>
              </w:rPr>
            </w:pPr>
            <w:r w:rsidRPr="0076071C">
              <w:rPr>
                <w:sz w:val="20"/>
                <w:szCs w:val="20"/>
                <w:lang w:bidi="en-GB"/>
              </w:rPr>
              <w:t>Depict, Hieroglyphics, Labour, Nobility, Religious, Ritual</w:t>
            </w:r>
          </w:p>
          <w:p w14:paraId="6B80D655" w14:textId="37BF3D71" w:rsidR="0076071C" w:rsidRPr="0009794F" w:rsidRDefault="0076071C" w:rsidP="0076071C">
            <w:pPr>
              <w:rPr>
                <w:sz w:val="20"/>
                <w:szCs w:val="20"/>
              </w:rPr>
            </w:pPr>
          </w:p>
        </w:tc>
      </w:tr>
      <w:tr w:rsidR="0076071C" w:rsidRPr="0009794F" w14:paraId="041ED581" w14:textId="77777777" w:rsidTr="008929EF">
        <w:tc>
          <w:tcPr>
            <w:tcW w:w="816" w:type="dxa"/>
            <w:vMerge w:val="restart"/>
            <w:textDirection w:val="btLr"/>
          </w:tcPr>
          <w:p w14:paraId="2E20ACFA" w14:textId="641EF184" w:rsidR="0076071C" w:rsidRPr="0009794F" w:rsidRDefault="0076071C" w:rsidP="0076071C">
            <w:pPr>
              <w:ind w:left="113" w:right="113"/>
              <w:jc w:val="center"/>
              <w:rPr>
                <w:sz w:val="20"/>
                <w:szCs w:val="20"/>
              </w:rPr>
            </w:pPr>
            <w:r w:rsidRPr="0009794F">
              <w:rPr>
                <w:sz w:val="20"/>
                <w:szCs w:val="20"/>
              </w:rPr>
              <w:t>Year B</w:t>
            </w:r>
          </w:p>
        </w:tc>
        <w:tc>
          <w:tcPr>
            <w:tcW w:w="2267"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65DAC1AD" w14:textId="77777777" w:rsidR="0076071C" w:rsidRPr="0009794F" w:rsidRDefault="0076071C" w:rsidP="0076071C">
            <w:pPr>
              <w:jc w:val="center"/>
              <w:rPr>
                <w:rFonts w:cstheme="minorHAnsi"/>
                <w:b/>
                <w:bCs/>
                <w:sz w:val="20"/>
                <w:szCs w:val="20"/>
              </w:rPr>
            </w:pPr>
            <w:r w:rsidRPr="0009794F">
              <w:rPr>
                <w:rFonts w:cstheme="minorHAnsi"/>
                <w:b/>
                <w:bCs/>
                <w:sz w:val="20"/>
                <w:szCs w:val="20"/>
              </w:rPr>
              <w:t xml:space="preserve">How did a pile of dragon bones help </w:t>
            </w:r>
          </w:p>
          <w:p w14:paraId="3698C1CC" w14:textId="144501D9" w:rsidR="0076071C" w:rsidRPr="0009794F" w:rsidRDefault="0076071C" w:rsidP="0076071C">
            <w:pPr>
              <w:rPr>
                <w:sz w:val="20"/>
                <w:szCs w:val="20"/>
              </w:rPr>
            </w:pPr>
            <w:r w:rsidRPr="0009794F">
              <w:rPr>
                <w:rFonts w:cstheme="minorHAnsi"/>
                <w:b/>
                <w:bCs/>
                <w:sz w:val="20"/>
                <w:szCs w:val="20"/>
              </w:rPr>
              <w:t xml:space="preserve">to solve an ancient </w:t>
            </w:r>
            <w:r w:rsidRPr="0009794F">
              <w:rPr>
                <w:rFonts w:cstheme="minorHAnsi"/>
                <w:b/>
                <w:bCs/>
                <w:sz w:val="20"/>
                <w:szCs w:val="20"/>
              </w:rPr>
              <w:lastRenderedPageBreak/>
              <w:t>Chinese mystery?</w:t>
            </w:r>
          </w:p>
        </w:tc>
        <w:tc>
          <w:tcPr>
            <w:tcW w:w="3121"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3664A485" w14:textId="77777777" w:rsidR="0076071C" w:rsidRPr="0009794F" w:rsidRDefault="0076071C" w:rsidP="0076071C">
            <w:pPr>
              <w:jc w:val="center"/>
              <w:rPr>
                <w:rFonts w:cstheme="minorHAnsi"/>
                <w:b/>
                <w:bCs/>
                <w:sz w:val="20"/>
                <w:szCs w:val="20"/>
              </w:rPr>
            </w:pPr>
            <w:r w:rsidRPr="0009794F">
              <w:rPr>
                <w:rFonts w:cstheme="minorHAnsi"/>
                <w:b/>
                <w:bCs/>
                <w:sz w:val="20"/>
                <w:szCs w:val="20"/>
              </w:rPr>
              <w:lastRenderedPageBreak/>
              <w:t>Why was winning the ‘Battle of Britain’</w:t>
            </w:r>
          </w:p>
          <w:p w14:paraId="1D4F73D2" w14:textId="4E084F1E" w:rsidR="0076071C" w:rsidRPr="0009794F" w:rsidRDefault="0076071C" w:rsidP="0076071C">
            <w:pPr>
              <w:rPr>
                <w:sz w:val="20"/>
                <w:szCs w:val="20"/>
              </w:rPr>
            </w:pPr>
            <w:r w:rsidRPr="0009794F">
              <w:rPr>
                <w:rFonts w:cstheme="minorHAnsi"/>
                <w:b/>
                <w:bCs/>
                <w:sz w:val="20"/>
                <w:szCs w:val="20"/>
              </w:rPr>
              <w:t xml:space="preserve"> in 1940 so important?</w:t>
            </w:r>
          </w:p>
        </w:tc>
        <w:tc>
          <w:tcPr>
            <w:tcW w:w="3038" w:type="dxa"/>
            <w:tcBorders>
              <w:top w:val="single" w:sz="4" w:space="0" w:color="auto"/>
              <w:left w:val="single" w:sz="8" w:space="0" w:color="auto"/>
              <w:bottom w:val="single" w:sz="4" w:space="0" w:color="auto"/>
            </w:tcBorders>
            <w:shd w:val="clear" w:color="auto" w:fill="F2F2F2" w:themeFill="background1" w:themeFillShade="F2"/>
            <w:vAlign w:val="center"/>
          </w:tcPr>
          <w:p w14:paraId="2FD012B5" w14:textId="77777777" w:rsidR="0076071C" w:rsidRPr="0009794F" w:rsidRDefault="0076071C" w:rsidP="0076071C">
            <w:pPr>
              <w:jc w:val="center"/>
              <w:rPr>
                <w:rFonts w:cstheme="minorHAnsi"/>
                <w:b/>
                <w:bCs/>
                <w:sz w:val="20"/>
                <w:szCs w:val="20"/>
              </w:rPr>
            </w:pPr>
            <w:r w:rsidRPr="0009794F">
              <w:rPr>
                <w:rFonts w:cstheme="minorHAnsi"/>
                <w:b/>
                <w:bCs/>
                <w:sz w:val="20"/>
                <w:szCs w:val="20"/>
              </w:rPr>
              <w:t xml:space="preserve">The story of the Trojan Horse: </w:t>
            </w:r>
          </w:p>
          <w:p w14:paraId="0C1B086C" w14:textId="5C6A774E" w:rsidR="0076071C" w:rsidRPr="0009794F" w:rsidRDefault="0076071C" w:rsidP="0076071C">
            <w:pPr>
              <w:rPr>
                <w:sz w:val="20"/>
                <w:szCs w:val="20"/>
              </w:rPr>
            </w:pPr>
            <w:r w:rsidRPr="0009794F">
              <w:rPr>
                <w:rFonts w:cstheme="minorHAnsi"/>
                <w:b/>
                <w:bCs/>
                <w:sz w:val="20"/>
                <w:szCs w:val="20"/>
              </w:rPr>
              <w:t>historical fact  legend or classical myth?</w:t>
            </w:r>
          </w:p>
        </w:tc>
      </w:tr>
      <w:tr w:rsidR="00343AAE" w:rsidRPr="0009794F" w14:paraId="4DB92596" w14:textId="77777777" w:rsidTr="0048703A">
        <w:tc>
          <w:tcPr>
            <w:tcW w:w="816" w:type="dxa"/>
            <w:vMerge/>
          </w:tcPr>
          <w:p w14:paraId="731F8315" w14:textId="77777777" w:rsidR="00343AAE" w:rsidRPr="0009794F" w:rsidRDefault="00343AAE" w:rsidP="00343AAE">
            <w:pPr>
              <w:rPr>
                <w:sz w:val="20"/>
                <w:szCs w:val="20"/>
              </w:rPr>
            </w:pPr>
          </w:p>
        </w:tc>
        <w:tc>
          <w:tcPr>
            <w:tcW w:w="2267" w:type="dxa"/>
            <w:tcBorders>
              <w:top w:val="single" w:sz="4" w:space="0" w:color="auto"/>
              <w:left w:val="single" w:sz="4" w:space="0" w:color="auto"/>
              <w:right w:val="single" w:sz="8" w:space="0" w:color="auto"/>
            </w:tcBorders>
            <w:vAlign w:val="center"/>
          </w:tcPr>
          <w:p w14:paraId="2F08D188" w14:textId="77777777" w:rsidR="00343AAE" w:rsidRPr="0009794F" w:rsidRDefault="00343AAE" w:rsidP="00343AAE">
            <w:pPr>
              <w:rPr>
                <w:rFonts w:cstheme="minorHAnsi"/>
                <w:b/>
                <w:bCs/>
                <w:sz w:val="20"/>
                <w:szCs w:val="20"/>
              </w:rPr>
            </w:pPr>
            <w:r w:rsidRPr="0009794F">
              <w:rPr>
                <w:rFonts w:cstheme="minorHAnsi"/>
                <w:b/>
                <w:bCs/>
                <w:sz w:val="20"/>
                <w:szCs w:val="20"/>
              </w:rPr>
              <w:t>Substantive Historical Vocabulary</w:t>
            </w:r>
          </w:p>
          <w:p w14:paraId="005B0DBA" w14:textId="77777777" w:rsidR="00343AAE" w:rsidRPr="0009794F" w:rsidRDefault="00343AAE" w:rsidP="00343AAE">
            <w:pPr>
              <w:rPr>
                <w:rFonts w:cstheme="minorHAnsi"/>
                <w:sz w:val="20"/>
                <w:szCs w:val="20"/>
              </w:rPr>
            </w:pPr>
            <w:r w:rsidRPr="0009794F">
              <w:rPr>
                <w:rFonts w:cstheme="minorHAnsi"/>
                <w:sz w:val="20"/>
                <w:szCs w:val="20"/>
              </w:rPr>
              <w:t>Ancestors</w:t>
            </w:r>
          </w:p>
          <w:p w14:paraId="402A3857" w14:textId="77777777" w:rsidR="00343AAE" w:rsidRPr="0009794F" w:rsidRDefault="00343AAE" w:rsidP="00343AAE">
            <w:pPr>
              <w:rPr>
                <w:rFonts w:cstheme="minorHAnsi"/>
                <w:sz w:val="20"/>
                <w:szCs w:val="20"/>
              </w:rPr>
            </w:pPr>
            <w:r w:rsidRPr="0009794F">
              <w:rPr>
                <w:rFonts w:cstheme="minorHAnsi"/>
                <w:sz w:val="20"/>
                <w:szCs w:val="20"/>
              </w:rPr>
              <w:t>Civilisation</w:t>
            </w:r>
          </w:p>
          <w:p w14:paraId="2EC03C0C" w14:textId="77777777" w:rsidR="00343AAE" w:rsidRPr="0009794F" w:rsidRDefault="00343AAE" w:rsidP="00343AAE">
            <w:pPr>
              <w:rPr>
                <w:rFonts w:cstheme="minorHAnsi"/>
                <w:sz w:val="20"/>
                <w:szCs w:val="20"/>
              </w:rPr>
            </w:pPr>
            <w:r w:rsidRPr="0009794F">
              <w:rPr>
                <w:rFonts w:cstheme="minorHAnsi"/>
                <w:sz w:val="20"/>
                <w:szCs w:val="20"/>
              </w:rPr>
              <w:t>Emperor</w:t>
            </w:r>
          </w:p>
          <w:p w14:paraId="1FCC6371" w14:textId="77777777" w:rsidR="00343AAE" w:rsidRPr="0009794F" w:rsidRDefault="00343AAE" w:rsidP="00343AAE">
            <w:pPr>
              <w:rPr>
                <w:rFonts w:cstheme="minorHAnsi"/>
                <w:sz w:val="20"/>
                <w:szCs w:val="20"/>
              </w:rPr>
            </w:pPr>
            <w:r w:rsidRPr="0009794F">
              <w:rPr>
                <w:rFonts w:cstheme="minorHAnsi"/>
                <w:sz w:val="20"/>
                <w:szCs w:val="20"/>
              </w:rPr>
              <w:t>Folklore</w:t>
            </w:r>
          </w:p>
          <w:p w14:paraId="7F0F99AC" w14:textId="77777777" w:rsidR="00343AAE" w:rsidRPr="0009794F" w:rsidRDefault="00343AAE" w:rsidP="00343AAE">
            <w:pPr>
              <w:rPr>
                <w:rFonts w:cstheme="minorHAnsi"/>
                <w:sz w:val="20"/>
                <w:szCs w:val="20"/>
              </w:rPr>
            </w:pPr>
            <w:r w:rsidRPr="0009794F">
              <w:rPr>
                <w:rFonts w:cstheme="minorHAnsi"/>
                <w:sz w:val="20"/>
                <w:szCs w:val="20"/>
              </w:rPr>
              <w:t>Monarch</w:t>
            </w:r>
          </w:p>
          <w:p w14:paraId="14876176" w14:textId="77777777" w:rsidR="00343AAE" w:rsidRPr="0009794F" w:rsidRDefault="00343AAE" w:rsidP="00343AAE">
            <w:pPr>
              <w:rPr>
                <w:rFonts w:cstheme="minorHAnsi"/>
                <w:sz w:val="20"/>
                <w:szCs w:val="20"/>
              </w:rPr>
            </w:pPr>
            <w:r w:rsidRPr="0009794F">
              <w:rPr>
                <w:rFonts w:cstheme="minorHAnsi"/>
                <w:sz w:val="20"/>
                <w:szCs w:val="20"/>
              </w:rPr>
              <w:t>Shang Dynasty</w:t>
            </w:r>
          </w:p>
          <w:p w14:paraId="28B296A7" w14:textId="77777777" w:rsidR="00343AAE" w:rsidRPr="0009794F" w:rsidRDefault="00343AAE" w:rsidP="00343AAE">
            <w:pPr>
              <w:rPr>
                <w:rFonts w:cstheme="minorHAnsi"/>
                <w:b/>
                <w:bCs/>
                <w:sz w:val="20"/>
                <w:szCs w:val="20"/>
              </w:rPr>
            </w:pPr>
            <w:r w:rsidRPr="0009794F">
              <w:rPr>
                <w:rFonts w:cstheme="minorHAnsi"/>
                <w:b/>
                <w:bCs/>
                <w:sz w:val="20"/>
                <w:szCs w:val="20"/>
              </w:rPr>
              <w:t>Disciplinary Historical Vocabulary</w:t>
            </w:r>
          </w:p>
          <w:p w14:paraId="664A53A4" w14:textId="77777777" w:rsidR="00343AAE" w:rsidRPr="0009794F" w:rsidRDefault="00343AAE" w:rsidP="00343AAE">
            <w:pPr>
              <w:rPr>
                <w:rFonts w:cstheme="minorHAnsi"/>
                <w:sz w:val="20"/>
                <w:szCs w:val="20"/>
              </w:rPr>
            </w:pPr>
            <w:r w:rsidRPr="0009794F">
              <w:rPr>
                <w:rFonts w:cstheme="minorHAnsi"/>
                <w:sz w:val="20"/>
                <w:szCs w:val="20"/>
              </w:rPr>
              <w:t>Advisers</w:t>
            </w:r>
          </w:p>
          <w:p w14:paraId="4C77A5A6" w14:textId="77777777" w:rsidR="00343AAE" w:rsidRPr="0009794F" w:rsidRDefault="00343AAE" w:rsidP="00343AAE">
            <w:pPr>
              <w:rPr>
                <w:rFonts w:cstheme="minorHAnsi"/>
                <w:sz w:val="20"/>
                <w:szCs w:val="20"/>
              </w:rPr>
            </w:pPr>
            <w:r w:rsidRPr="0009794F">
              <w:rPr>
                <w:rFonts w:cstheme="minorHAnsi"/>
                <w:sz w:val="20"/>
                <w:szCs w:val="20"/>
              </w:rPr>
              <w:t>Decipher</w:t>
            </w:r>
          </w:p>
          <w:p w14:paraId="251AC0CD" w14:textId="77777777" w:rsidR="00343AAE" w:rsidRPr="0009794F" w:rsidRDefault="00343AAE" w:rsidP="00343AAE">
            <w:pPr>
              <w:rPr>
                <w:rFonts w:cstheme="minorHAnsi"/>
                <w:sz w:val="20"/>
                <w:szCs w:val="20"/>
              </w:rPr>
            </w:pPr>
            <w:r w:rsidRPr="0009794F">
              <w:rPr>
                <w:rFonts w:cstheme="minorHAnsi"/>
                <w:sz w:val="20"/>
                <w:szCs w:val="20"/>
              </w:rPr>
              <w:t>Govern</w:t>
            </w:r>
          </w:p>
          <w:p w14:paraId="0E6336BE" w14:textId="77777777" w:rsidR="00343AAE" w:rsidRPr="0009794F" w:rsidRDefault="00343AAE" w:rsidP="00343AAE">
            <w:pPr>
              <w:rPr>
                <w:rFonts w:cstheme="minorHAnsi"/>
                <w:sz w:val="20"/>
                <w:szCs w:val="20"/>
              </w:rPr>
            </w:pPr>
            <w:r w:rsidRPr="0009794F">
              <w:rPr>
                <w:rFonts w:cstheme="minorHAnsi"/>
                <w:sz w:val="20"/>
                <w:szCs w:val="20"/>
              </w:rPr>
              <w:t>Hieroglyph</w:t>
            </w:r>
          </w:p>
          <w:p w14:paraId="0F37C854" w14:textId="77777777" w:rsidR="00343AAE" w:rsidRPr="0009794F" w:rsidRDefault="00343AAE" w:rsidP="00343AAE">
            <w:pPr>
              <w:rPr>
                <w:rFonts w:cstheme="minorHAnsi"/>
                <w:sz w:val="20"/>
                <w:szCs w:val="20"/>
              </w:rPr>
            </w:pPr>
            <w:r w:rsidRPr="0009794F">
              <w:rPr>
                <w:rFonts w:cstheme="minorHAnsi"/>
                <w:sz w:val="20"/>
                <w:szCs w:val="20"/>
              </w:rPr>
              <w:t>Illiterate</w:t>
            </w:r>
          </w:p>
          <w:p w14:paraId="1AF4BD82" w14:textId="6A0D05EC" w:rsidR="00343AAE" w:rsidRPr="0009794F" w:rsidRDefault="00343AAE" w:rsidP="00343AAE">
            <w:pPr>
              <w:rPr>
                <w:sz w:val="20"/>
                <w:szCs w:val="20"/>
              </w:rPr>
            </w:pPr>
            <w:r w:rsidRPr="0009794F">
              <w:rPr>
                <w:rFonts w:cstheme="minorHAnsi"/>
                <w:sz w:val="20"/>
                <w:szCs w:val="20"/>
              </w:rPr>
              <w:t>Translation</w:t>
            </w:r>
          </w:p>
        </w:tc>
        <w:tc>
          <w:tcPr>
            <w:tcW w:w="3121" w:type="dxa"/>
            <w:gridSpan w:val="2"/>
            <w:tcBorders>
              <w:top w:val="single" w:sz="4" w:space="0" w:color="auto"/>
              <w:left w:val="single" w:sz="4" w:space="0" w:color="auto"/>
              <w:bottom w:val="single" w:sz="4" w:space="0" w:color="auto"/>
              <w:right w:val="single" w:sz="8" w:space="0" w:color="auto"/>
            </w:tcBorders>
            <w:vAlign w:val="center"/>
          </w:tcPr>
          <w:p w14:paraId="10A90C8C" w14:textId="77777777" w:rsidR="00343AAE" w:rsidRPr="0009794F" w:rsidRDefault="00343AAE" w:rsidP="00343AAE">
            <w:pPr>
              <w:rPr>
                <w:rFonts w:cstheme="minorHAnsi"/>
                <w:b/>
                <w:bCs/>
                <w:sz w:val="20"/>
                <w:szCs w:val="20"/>
              </w:rPr>
            </w:pPr>
            <w:r w:rsidRPr="0009794F">
              <w:rPr>
                <w:rFonts w:cstheme="minorHAnsi"/>
                <w:b/>
                <w:bCs/>
                <w:sz w:val="20"/>
                <w:szCs w:val="20"/>
              </w:rPr>
              <w:t>Substantive Historical Vocabulary</w:t>
            </w:r>
          </w:p>
          <w:p w14:paraId="40531A38" w14:textId="77777777" w:rsidR="00343AAE" w:rsidRPr="0009794F" w:rsidRDefault="00343AAE" w:rsidP="00343AAE">
            <w:pPr>
              <w:rPr>
                <w:rFonts w:cstheme="minorHAnsi"/>
                <w:sz w:val="20"/>
                <w:szCs w:val="20"/>
              </w:rPr>
            </w:pPr>
            <w:r w:rsidRPr="0009794F">
              <w:rPr>
                <w:rFonts w:cstheme="minorHAnsi"/>
                <w:sz w:val="20"/>
                <w:szCs w:val="20"/>
              </w:rPr>
              <w:t>Aircraft Carrier</w:t>
            </w:r>
          </w:p>
          <w:p w14:paraId="4F21BB7F" w14:textId="77777777" w:rsidR="00343AAE" w:rsidRPr="0009794F" w:rsidRDefault="00343AAE" w:rsidP="00343AAE">
            <w:pPr>
              <w:rPr>
                <w:rFonts w:cstheme="minorHAnsi"/>
                <w:sz w:val="20"/>
                <w:szCs w:val="20"/>
              </w:rPr>
            </w:pPr>
            <w:r w:rsidRPr="0009794F">
              <w:rPr>
                <w:rFonts w:cstheme="minorHAnsi"/>
                <w:sz w:val="20"/>
                <w:szCs w:val="20"/>
              </w:rPr>
              <w:t>Battleship</w:t>
            </w:r>
          </w:p>
          <w:p w14:paraId="5C22D937" w14:textId="77777777" w:rsidR="00343AAE" w:rsidRPr="0009794F" w:rsidRDefault="00343AAE" w:rsidP="00343AAE">
            <w:pPr>
              <w:rPr>
                <w:rFonts w:cstheme="minorHAnsi"/>
                <w:sz w:val="20"/>
                <w:szCs w:val="20"/>
              </w:rPr>
            </w:pPr>
            <w:r w:rsidRPr="0009794F">
              <w:rPr>
                <w:rFonts w:cstheme="minorHAnsi"/>
                <w:sz w:val="20"/>
                <w:szCs w:val="20"/>
              </w:rPr>
              <w:t>Dunkirk</w:t>
            </w:r>
          </w:p>
          <w:p w14:paraId="3FF40A44" w14:textId="77777777" w:rsidR="00343AAE" w:rsidRPr="0009794F" w:rsidRDefault="00343AAE" w:rsidP="00343AAE">
            <w:pPr>
              <w:rPr>
                <w:rFonts w:cstheme="minorHAnsi"/>
                <w:sz w:val="20"/>
                <w:szCs w:val="20"/>
              </w:rPr>
            </w:pPr>
            <w:r w:rsidRPr="0009794F">
              <w:rPr>
                <w:rFonts w:cstheme="minorHAnsi"/>
                <w:sz w:val="20"/>
                <w:szCs w:val="20"/>
              </w:rPr>
              <w:t>Evacuation</w:t>
            </w:r>
          </w:p>
          <w:p w14:paraId="103AB324" w14:textId="77777777" w:rsidR="00343AAE" w:rsidRPr="0009794F" w:rsidRDefault="00343AAE" w:rsidP="00343AAE">
            <w:pPr>
              <w:rPr>
                <w:rFonts w:cstheme="minorHAnsi"/>
                <w:sz w:val="20"/>
                <w:szCs w:val="20"/>
              </w:rPr>
            </w:pPr>
            <w:r w:rsidRPr="0009794F">
              <w:rPr>
                <w:rFonts w:cstheme="minorHAnsi"/>
                <w:sz w:val="20"/>
                <w:szCs w:val="20"/>
              </w:rPr>
              <w:t>Invasion</w:t>
            </w:r>
          </w:p>
          <w:p w14:paraId="36F716CA" w14:textId="77777777" w:rsidR="00343AAE" w:rsidRPr="0009794F" w:rsidRDefault="00343AAE" w:rsidP="00343AAE">
            <w:pPr>
              <w:rPr>
                <w:rFonts w:cstheme="minorHAnsi"/>
                <w:sz w:val="20"/>
                <w:szCs w:val="20"/>
              </w:rPr>
            </w:pPr>
            <w:r w:rsidRPr="0009794F">
              <w:rPr>
                <w:rFonts w:cstheme="minorHAnsi"/>
                <w:sz w:val="20"/>
                <w:szCs w:val="20"/>
              </w:rPr>
              <w:t>Spitfire</w:t>
            </w:r>
          </w:p>
          <w:p w14:paraId="40320B64" w14:textId="77777777" w:rsidR="00343AAE" w:rsidRPr="0009794F" w:rsidRDefault="00343AAE" w:rsidP="00343AAE">
            <w:pPr>
              <w:rPr>
                <w:rFonts w:cstheme="minorHAnsi"/>
                <w:b/>
                <w:bCs/>
                <w:sz w:val="20"/>
                <w:szCs w:val="20"/>
              </w:rPr>
            </w:pPr>
            <w:r w:rsidRPr="0009794F">
              <w:rPr>
                <w:rFonts w:cstheme="minorHAnsi"/>
                <w:b/>
                <w:bCs/>
                <w:sz w:val="20"/>
                <w:szCs w:val="20"/>
              </w:rPr>
              <w:t>Disciplinary Historical Vocabulary</w:t>
            </w:r>
          </w:p>
          <w:p w14:paraId="5AEBC428" w14:textId="77777777" w:rsidR="00343AAE" w:rsidRPr="0009794F" w:rsidRDefault="00343AAE" w:rsidP="00343AAE">
            <w:pPr>
              <w:rPr>
                <w:rFonts w:cstheme="minorHAnsi"/>
                <w:sz w:val="20"/>
                <w:szCs w:val="20"/>
              </w:rPr>
            </w:pPr>
            <w:r w:rsidRPr="0009794F">
              <w:rPr>
                <w:rFonts w:cstheme="minorHAnsi"/>
                <w:sz w:val="20"/>
                <w:szCs w:val="20"/>
              </w:rPr>
              <w:t>Airborne</w:t>
            </w:r>
          </w:p>
          <w:p w14:paraId="21D121A7" w14:textId="77777777" w:rsidR="00343AAE" w:rsidRPr="0009794F" w:rsidRDefault="00343AAE" w:rsidP="00343AAE">
            <w:pPr>
              <w:rPr>
                <w:rFonts w:cstheme="minorHAnsi"/>
                <w:sz w:val="20"/>
                <w:szCs w:val="20"/>
              </w:rPr>
            </w:pPr>
            <w:r w:rsidRPr="0009794F">
              <w:rPr>
                <w:rFonts w:cstheme="minorHAnsi"/>
                <w:sz w:val="20"/>
                <w:szCs w:val="20"/>
              </w:rPr>
              <w:t>Artillery</w:t>
            </w:r>
          </w:p>
          <w:p w14:paraId="6F04C574" w14:textId="77777777" w:rsidR="00343AAE" w:rsidRPr="0009794F" w:rsidRDefault="00343AAE" w:rsidP="00343AAE">
            <w:pPr>
              <w:rPr>
                <w:rFonts w:cstheme="minorHAnsi"/>
                <w:sz w:val="20"/>
                <w:szCs w:val="20"/>
              </w:rPr>
            </w:pPr>
            <w:r w:rsidRPr="0009794F">
              <w:rPr>
                <w:rFonts w:cstheme="minorHAnsi"/>
                <w:sz w:val="20"/>
                <w:szCs w:val="20"/>
              </w:rPr>
              <w:t>Command</w:t>
            </w:r>
          </w:p>
          <w:p w14:paraId="2517DF6A" w14:textId="77777777" w:rsidR="00343AAE" w:rsidRPr="0009794F" w:rsidRDefault="00343AAE" w:rsidP="00343AAE">
            <w:pPr>
              <w:rPr>
                <w:rFonts w:cstheme="minorHAnsi"/>
                <w:sz w:val="20"/>
                <w:szCs w:val="20"/>
              </w:rPr>
            </w:pPr>
            <w:r w:rsidRPr="0009794F">
              <w:rPr>
                <w:rFonts w:cstheme="minorHAnsi"/>
                <w:sz w:val="20"/>
                <w:szCs w:val="20"/>
              </w:rPr>
              <w:t>Diplomatic</w:t>
            </w:r>
          </w:p>
          <w:p w14:paraId="1FE2AB1E" w14:textId="77777777" w:rsidR="00343AAE" w:rsidRPr="0009794F" w:rsidRDefault="00343AAE" w:rsidP="00343AAE">
            <w:pPr>
              <w:rPr>
                <w:rFonts w:cstheme="minorHAnsi"/>
                <w:sz w:val="20"/>
                <w:szCs w:val="20"/>
              </w:rPr>
            </w:pPr>
            <w:r w:rsidRPr="0009794F">
              <w:rPr>
                <w:rFonts w:cstheme="minorHAnsi"/>
                <w:sz w:val="20"/>
                <w:szCs w:val="20"/>
              </w:rPr>
              <w:t>Luftwaffe</w:t>
            </w:r>
          </w:p>
          <w:p w14:paraId="3A16E7E3" w14:textId="55CB6DEC" w:rsidR="00343AAE" w:rsidRPr="0009794F" w:rsidRDefault="00343AAE" w:rsidP="00343AAE">
            <w:pPr>
              <w:rPr>
                <w:sz w:val="20"/>
                <w:szCs w:val="20"/>
              </w:rPr>
            </w:pPr>
            <w:r w:rsidRPr="0009794F">
              <w:rPr>
                <w:rFonts w:cstheme="minorHAnsi"/>
                <w:sz w:val="20"/>
                <w:szCs w:val="20"/>
              </w:rPr>
              <w:t>Preparation</w:t>
            </w:r>
          </w:p>
        </w:tc>
        <w:tc>
          <w:tcPr>
            <w:tcW w:w="3038" w:type="dxa"/>
            <w:tcBorders>
              <w:top w:val="single" w:sz="4" w:space="0" w:color="auto"/>
              <w:left w:val="single" w:sz="8" w:space="0" w:color="auto"/>
            </w:tcBorders>
            <w:vAlign w:val="center"/>
          </w:tcPr>
          <w:p w14:paraId="7844D045" w14:textId="77777777" w:rsidR="00343AAE" w:rsidRPr="0009794F" w:rsidRDefault="00343AAE" w:rsidP="00343AAE">
            <w:pPr>
              <w:rPr>
                <w:b/>
                <w:bCs/>
                <w:sz w:val="20"/>
                <w:szCs w:val="20"/>
              </w:rPr>
            </w:pPr>
            <w:r w:rsidRPr="0009794F">
              <w:rPr>
                <w:b/>
                <w:bCs/>
                <w:sz w:val="20"/>
                <w:szCs w:val="20"/>
              </w:rPr>
              <w:t>Substantive Historical Vocabulary</w:t>
            </w:r>
          </w:p>
          <w:p w14:paraId="02F6E998" w14:textId="77777777" w:rsidR="00343AAE" w:rsidRPr="0009794F" w:rsidRDefault="00343AAE" w:rsidP="00343AAE">
            <w:pPr>
              <w:rPr>
                <w:sz w:val="20"/>
                <w:szCs w:val="20"/>
              </w:rPr>
            </w:pPr>
            <w:r w:rsidRPr="0009794F">
              <w:rPr>
                <w:sz w:val="20"/>
                <w:szCs w:val="20"/>
              </w:rPr>
              <w:t>Battering Ram</w:t>
            </w:r>
          </w:p>
          <w:p w14:paraId="556C2FE1" w14:textId="77777777" w:rsidR="00343AAE" w:rsidRPr="0009794F" w:rsidRDefault="00343AAE" w:rsidP="00343AAE">
            <w:pPr>
              <w:rPr>
                <w:sz w:val="20"/>
                <w:szCs w:val="20"/>
              </w:rPr>
            </w:pPr>
            <w:r w:rsidRPr="0009794F">
              <w:rPr>
                <w:sz w:val="20"/>
                <w:szCs w:val="20"/>
              </w:rPr>
              <w:t>Capture</w:t>
            </w:r>
          </w:p>
          <w:p w14:paraId="3275A568" w14:textId="77777777" w:rsidR="00343AAE" w:rsidRPr="0009794F" w:rsidRDefault="00343AAE" w:rsidP="00343AAE">
            <w:pPr>
              <w:rPr>
                <w:sz w:val="20"/>
                <w:szCs w:val="20"/>
              </w:rPr>
            </w:pPr>
            <w:r w:rsidRPr="0009794F">
              <w:rPr>
                <w:sz w:val="20"/>
                <w:szCs w:val="20"/>
              </w:rPr>
              <w:t>Fortifications</w:t>
            </w:r>
          </w:p>
          <w:p w14:paraId="66574904" w14:textId="77777777" w:rsidR="00343AAE" w:rsidRPr="0009794F" w:rsidRDefault="00343AAE" w:rsidP="00343AAE">
            <w:pPr>
              <w:rPr>
                <w:sz w:val="20"/>
                <w:szCs w:val="20"/>
              </w:rPr>
            </w:pPr>
            <w:r w:rsidRPr="0009794F">
              <w:rPr>
                <w:sz w:val="20"/>
                <w:szCs w:val="20"/>
              </w:rPr>
              <w:t>Kingdoms</w:t>
            </w:r>
          </w:p>
          <w:p w14:paraId="3D990E2C" w14:textId="77777777" w:rsidR="00343AAE" w:rsidRPr="0009794F" w:rsidRDefault="00343AAE" w:rsidP="00343AAE">
            <w:pPr>
              <w:rPr>
                <w:sz w:val="20"/>
                <w:szCs w:val="20"/>
              </w:rPr>
            </w:pPr>
            <w:r w:rsidRPr="0009794F">
              <w:rPr>
                <w:sz w:val="20"/>
                <w:szCs w:val="20"/>
              </w:rPr>
              <w:t>Sparta</w:t>
            </w:r>
          </w:p>
          <w:p w14:paraId="33C18128" w14:textId="77777777" w:rsidR="00343AAE" w:rsidRPr="0009794F" w:rsidRDefault="00343AAE" w:rsidP="00343AAE">
            <w:pPr>
              <w:rPr>
                <w:sz w:val="20"/>
                <w:szCs w:val="20"/>
              </w:rPr>
            </w:pPr>
            <w:r w:rsidRPr="0009794F">
              <w:rPr>
                <w:sz w:val="20"/>
                <w:szCs w:val="20"/>
              </w:rPr>
              <w:t>Troy</w:t>
            </w:r>
          </w:p>
          <w:p w14:paraId="2184A6D6" w14:textId="77777777" w:rsidR="00343AAE" w:rsidRPr="0009794F" w:rsidRDefault="00343AAE" w:rsidP="00343AAE">
            <w:pPr>
              <w:rPr>
                <w:b/>
                <w:bCs/>
                <w:sz w:val="20"/>
                <w:szCs w:val="20"/>
              </w:rPr>
            </w:pPr>
            <w:r w:rsidRPr="0009794F">
              <w:rPr>
                <w:b/>
                <w:bCs/>
                <w:sz w:val="20"/>
                <w:szCs w:val="20"/>
              </w:rPr>
              <w:t>Disciplinary Historical Vocabulary</w:t>
            </w:r>
          </w:p>
          <w:p w14:paraId="79012845" w14:textId="77777777" w:rsidR="00343AAE" w:rsidRPr="0009794F" w:rsidRDefault="00343AAE" w:rsidP="00343AAE">
            <w:pPr>
              <w:rPr>
                <w:sz w:val="20"/>
                <w:szCs w:val="20"/>
              </w:rPr>
            </w:pPr>
            <w:r w:rsidRPr="0009794F">
              <w:rPr>
                <w:sz w:val="20"/>
                <w:szCs w:val="20"/>
              </w:rPr>
              <w:t>Accuracy</w:t>
            </w:r>
          </w:p>
          <w:p w14:paraId="3C72D8AD" w14:textId="77777777" w:rsidR="00343AAE" w:rsidRPr="0009794F" w:rsidRDefault="00343AAE" w:rsidP="00343AAE">
            <w:pPr>
              <w:rPr>
                <w:sz w:val="20"/>
                <w:szCs w:val="20"/>
              </w:rPr>
            </w:pPr>
            <w:r w:rsidRPr="0009794F">
              <w:rPr>
                <w:sz w:val="20"/>
                <w:szCs w:val="20"/>
              </w:rPr>
              <w:t>Archaeological</w:t>
            </w:r>
          </w:p>
          <w:p w14:paraId="1CEF3732" w14:textId="77777777" w:rsidR="00343AAE" w:rsidRPr="0009794F" w:rsidRDefault="00343AAE" w:rsidP="00343AAE">
            <w:pPr>
              <w:rPr>
                <w:sz w:val="20"/>
                <w:szCs w:val="20"/>
              </w:rPr>
            </w:pPr>
            <w:r w:rsidRPr="0009794F">
              <w:rPr>
                <w:sz w:val="20"/>
                <w:szCs w:val="20"/>
              </w:rPr>
              <w:t>Depiction</w:t>
            </w:r>
          </w:p>
          <w:p w14:paraId="2025448B" w14:textId="77777777" w:rsidR="00343AAE" w:rsidRPr="0009794F" w:rsidRDefault="00343AAE" w:rsidP="00343AAE">
            <w:pPr>
              <w:rPr>
                <w:sz w:val="20"/>
                <w:szCs w:val="20"/>
              </w:rPr>
            </w:pPr>
            <w:r w:rsidRPr="0009794F">
              <w:rPr>
                <w:sz w:val="20"/>
                <w:szCs w:val="20"/>
              </w:rPr>
              <w:t>Evaluate</w:t>
            </w:r>
          </w:p>
          <w:p w14:paraId="50C357FF" w14:textId="77777777" w:rsidR="00343AAE" w:rsidRPr="0009794F" w:rsidRDefault="00343AAE" w:rsidP="00343AAE">
            <w:pPr>
              <w:rPr>
                <w:sz w:val="20"/>
                <w:szCs w:val="20"/>
              </w:rPr>
            </w:pPr>
            <w:r w:rsidRPr="0009794F">
              <w:rPr>
                <w:sz w:val="20"/>
                <w:szCs w:val="20"/>
              </w:rPr>
              <w:t>Evidence</w:t>
            </w:r>
          </w:p>
          <w:p w14:paraId="1BCACA21" w14:textId="7113A0C2" w:rsidR="00343AAE" w:rsidRPr="0009794F" w:rsidRDefault="00343AAE" w:rsidP="00343AAE">
            <w:pPr>
              <w:rPr>
                <w:sz w:val="20"/>
                <w:szCs w:val="20"/>
              </w:rPr>
            </w:pPr>
            <w:r w:rsidRPr="0009794F">
              <w:rPr>
                <w:sz w:val="20"/>
                <w:szCs w:val="20"/>
              </w:rPr>
              <w:t>Reliability</w:t>
            </w:r>
          </w:p>
        </w:tc>
      </w:tr>
    </w:tbl>
    <w:p w14:paraId="2973A9B9" w14:textId="77777777" w:rsidR="0076071C" w:rsidRPr="0009794F" w:rsidRDefault="0076071C" w:rsidP="0076071C">
      <w:pPr>
        <w:rPr>
          <w:sz w:val="20"/>
          <w:szCs w:val="20"/>
        </w:rPr>
      </w:pPr>
    </w:p>
    <w:p w14:paraId="63447795" w14:textId="77777777" w:rsidR="00343AAE" w:rsidRPr="0009794F" w:rsidRDefault="00343AAE" w:rsidP="00343AAE">
      <w:pPr>
        <w:rPr>
          <w:b/>
          <w:bCs/>
          <w:sz w:val="20"/>
          <w:szCs w:val="20"/>
        </w:rPr>
      </w:pPr>
      <w:r w:rsidRPr="0009794F">
        <w:rPr>
          <w:b/>
          <w:bCs/>
          <w:sz w:val="20"/>
          <w:szCs w:val="20"/>
        </w:rPr>
        <w:t>Curriculum Organisation and Information</w:t>
      </w:r>
    </w:p>
    <w:p w14:paraId="1F8C34BC" w14:textId="3997CD6F" w:rsidR="00343AAE" w:rsidRPr="0009794F" w:rsidRDefault="00343AAE" w:rsidP="00343AAE">
      <w:pPr>
        <w:rPr>
          <w:sz w:val="20"/>
          <w:szCs w:val="20"/>
        </w:rPr>
      </w:pPr>
      <w:r w:rsidRPr="0009794F">
        <w:rPr>
          <w:sz w:val="20"/>
          <w:szCs w:val="20"/>
        </w:rPr>
        <w:t xml:space="preserve">Our History curriculum enables all learners to develop a historical perspective progressively as they move through each stage of their education, acquiring chronologically secure historical knowledge through historical enquiry. By using a history working wall and identifying the key chronology of each unit throughout each unit, our rolling programme embeds this understanding. Knowledge of people, events, and periods can only be meaningfully acquired when historical terms—such as key substantive concepts like ‘empire,’ ‘invasion,’ and ‘trade’—are taught in historical context and developed throughout the curriculum. The historical concepts of ‘continuity and change,’ </w:t>
      </w:r>
      <w:proofErr w:type="spellStart"/>
      <w:r w:rsidRPr="0009794F">
        <w:rPr>
          <w:sz w:val="20"/>
          <w:szCs w:val="20"/>
        </w:rPr>
        <w:t>‘cause</w:t>
      </w:r>
      <w:proofErr w:type="spellEnd"/>
      <w:r w:rsidRPr="0009794F">
        <w:rPr>
          <w:sz w:val="20"/>
          <w:szCs w:val="20"/>
        </w:rPr>
        <w:t xml:space="preserve"> and consequence,’ ‘similarity and difference,’ and ‘significance’ underpin our enquiry-based learning. Children ask age-appropriate and increasingly nuanced questions, exploring how the past is constructed from a range of sources, appreciating why ‘interpretations’ of history vary, and, ultimately, understanding how knowledge of the past is constructed by historians.</w:t>
      </w:r>
    </w:p>
    <w:p w14:paraId="77B77A99" w14:textId="77777777" w:rsidR="00343AAE" w:rsidRPr="0009794F" w:rsidRDefault="00343AAE" w:rsidP="00343AAE">
      <w:pPr>
        <w:rPr>
          <w:b/>
          <w:bCs/>
          <w:sz w:val="20"/>
          <w:szCs w:val="20"/>
        </w:rPr>
      </w:pPr>
      <w:r w:rsidRPr="0009794F">
        <w:rPr>
          <w:b/>
          <w:bCs/>
          <w:sz w:val="20"/>
          <w:szCs w:val="20"/>
        </w:rPr>
        <w:t>The Early Years Foundation Stage (EYFS)</w:t>
      </w:r>
    </w:p>
    <w:p w14:paraId="54E72AF4" w14:textId="77777777" w:rsidR="00343AAE" w:rsidRPr="0009794F" w:rsidRDefault="00343AAE" w:rsidP="00343AAE">
      <w:pPr>
        <w:rPr>
          <w:sz w:val="20"/>
          <w:szCs w:val="20"/>
        </w:rPr>
      </w:pPr>
      <w:r w:rsidRPr="0009794F">
        <w:rPr>
          <w:sz w:val="20"/>
          <w:szCs w:val="20"/>
        </w:rPr>
        <w:t>Children in Reception develop an early understanding of history through the knowledge and skills outlined in the EYFS area of learning called ‘Understanding of the World’ (</w:t>
      </w:r>
      <w:proofErr w:type="spellStart"/>
      <w:r w:rsidRPr="0009794F">
        <w:rPr>
          <w:sz w:val="20"/>
          <w:szCs w:val="20"/>
        </w:rPr>
        <w:t>UotW</w:t>
      </w:r>
      <w:proofErr w:type="spellEnd"/>
      <w:r w:rsidRPr="0009794F">
        <w:rPr>
          <w:sz w:val="20"/>
          <w:szCs w:val="20"/>
        </w:rPr>
        <w:t>)—specifically ‘Past and Present.’ As with all learning in the early years, children’s understanding of the passing of time permeates all areas of the EYFS curriculum and is enriched through both specific teaching and broader classroom practices. Opportunities for extending understanding of the past and present are provided as appropriate, including spontaneous child-led learning moments.</w:t>
      </w:r>
    </w:p>
    <w:p w14:paraId="4367B7B8" w14:textId="1DA66BB3" w:rsidR="00343AAE" w:rsidRPr="0009794F" w:rsidRDefault="00343AAE" w:rsidP="00343AAE">
      <w:pPr>
        <w:rPr>
          <w:sz w:val="20"/>
          <w:szCs w:val="20"/>
        </w:rPr>
      </w:pPr>
      <w:r w:rsidRPr="0009794F">
        <w:rPr>
          <w:sz w:val="20"/>
          <w:szCs w:val="20"/>
        </w:rPr>
        <w:t xml:space="preserve">Reception teachers plan engaging lessons linked to inspiring </w:t>
      </w:r>
      <w:r w:rsidR="0009794F">
        <w:rPr>
          <w:sz w:val="20"/>
          <w:szCs w:val="20"/>
        </w:rPr>
        <w:t xml:space="preserve">two week long </w:t>
      </w:r>
      <w:r w:rsidRPr="0009794F">
        <w:rPr>
          <w:sz w:val="20"/>
          <w:szCs w:val="20"/>
        </w:rPr>
        <w:t>topics to develop children’s historical knowledge, chronological understanding, and emergent enquiry skills. Lessons introduce topic-specific vocabulary, include both adult-led and play-based learning activities, and nurture the ‘characteristics of effective learning.’ Learning is embedded in the children’s real-life experiences, the experiences of people they know, and in the context of a wide variety of texts (stories, non-fiction, rhymes, and poems) shared in class.</w:t>
      </w:r>
    </w:p>
    <w:p w14:paraId="209E71B0" w14:textId="7CFFE8F4" w:rsidR="00343AAE" w:rsidRPr="0009794F" w:rsidRDefault="00343AAE" w:rsidP="00343AAE">
      <w:pPr>
        <w:rPr>
          <w:sz w:val="20"/>
          <w:szCs w:val="20"/>
        </w:rPr>
      </w:pPr>
      <w:r w:rsidRPr="0009794F">
        <w:rPr>
          <w:sz w:val="20"/>
          <w:szCs w:val="20"/>
        </w:rPr>
        <w:t xml:space="preserve">Children explore the meaning of new vocabulary, use language to imagine and recreate roles in play situations, and learn to use past, present, and future terminology accurately. They learn to use tenses correctly, and, supported by our ‘Oracy’ approach, children develop their ability to clearly articulate their ideas and begin to justify their thinking. The language-rich learning environment is purposefully provisioned to further learning and provides opportunities for children to explore and compare aspects of the past with those of the present day. At all times, children are encouraged to be curious, observe </w:t>
      </w:r>
      <w:r w:rsidRPr="0009794F">
        <w:rPr>
          <w:sz w:val="20"/>
          <w:szCs w:val="20"/>
        </w:rPr>
        <w:lastRenderedPageBreak/>
        <w:t>closely, and discover for themselves—key skills that are fundamental to the development of our little historians.</w:t>
      </w:r>
    </w:p>
    <w:p w14:paraId="060E2B7F" w14:textId="77777777" w:rsidR="00343AAE" w:rsidRPr="0009794F" w:rsidRDefault="00343AAE" w:rsidP="00343AAE">
      <w:pPr>
        <w:rPr>
          <w:b/>
          <w:bCs/>
          <w:sz w:val="20"/>
          <w:szCs w:val="20"/>
        </w:rPr>
      </w:pPr>
      <w:r w:rsidRPr="0009794F">
        <w:rPr>
          <w:b/>
          <w:bCs/>
          <w:sz w:val="20"/>
          <w:szCs w:val="20"/>
        </w:rPr>
        <w:t>Key Stage One and Two</w:t>
      </w:r>
    </w:p>
    <w:p w14:paraId="68A7639A" w14:textId="77777777" w:rsidR="00343AAE" w:rsidRPr="0009794F" w:rsidRDefault="00343AAE" w:rsidP="00343AAE">
      <w:pPr>
        <w:rPr>
          <w:sz w:val="20"/>
          <w:szCs w:val="20"/>
        </w:rPr>
      </w:pPr>
      <w:r w:rsidRPr="0009794F">
        <w:rPr>
          <w:sz w:val="20"/>
          <w:szCs w:val="20"/>
        </w:rPr>
        <w:t>Children in Key Stage One and Key Stage Two receive the full entitlement of the National Curriculum (NC). We ensure this is delivered through our enquiry-led history curriculum, based on the expertise of the Connected History units, which we have carefully crafted into a two-year rolling programme to meet the needs of our mixed-age classes. We have purposefully selected and sequenced topics across key stages to build cumulatively on prior learning and to progressively develop skills.</w:t>
      </w:r>
    </w:p>
    <w:p w14:paraId="78A4FB2F" w14:textId="77777777" w:rsidR="00343AAE" w:rsidRPr="0009794F" w:rsidRDefault="00343AAE" w:rsidP="00343AAE">
      <w:pPr>
        <w:rPr>
          <w:sz w:val="20"/>
          <w:szCs w:val="20"/>
        </w:rPr>
      </w:pPr>
      <w:r w:rsidRPr="0009794F">
        <w:rPr>
          <w:sz w:val="20"/>
          <w:szCs w:val="20"/>
        </w:rPr>
        <w:t>History learning is organised into half-termly topics (alternating with Geography), which allows students to ‘dive deeper’ into their learning, limiting the time between history topics, helping children to retain their knowledge. Opportunities for meaningful cross-curricular learning are provided whenever appropriate, particularly during half-terms when history is not being taught discretely, to revisit skills and reinforce key knowledge.</w:t>
      </w:r>
    </w:p>
    <w:p w14:paraId="37694113" w14:textId="147E856D" w:rsidR="00343AAE" w:rsidRPr="0009794F" w:rsidRDefault="00343AAE" w:rsidP="00343AAE">
      <w:pPr>
        <w:rPr>
          <w:sz w:val="20"/>
          <w:szCs w:val="20"/>
        </w:rPr>
      </w:pPr>
      <w:r w:rsidRPr="0009794F">
        <w:rPr>
          <w:sz w:val="20"/>
          <w:szCs w:val="20"/>
        </w:rPr>
        <w:t>Our history topics are based around an engaging ‘big question’ (shaped by a second-order concept) that captures children’s interest and gives purpose to their learning. Rather than giving children all the answers, they embark on a journey of exploration! At the beginning of each topic, children share questions they would like to find answers to, and teachers encourage children to ask their own questions, understanding that curiosity is central to historical enquiry. Supported by our whole-school Oracy approach, children learn to articulate their ideas and justify their thinking. Opportunities for partner, group, and whole-class discussion and debate are planned into each topic. Studying history in this way inspires children’s curiosity, encourages them to ask critical questions, and develops their characteristics of effective learning.</w:t>
      </w:r>
    </w:p>
    <w:p w14:paraId="78C4CAE2" w14:textId="508945C9" w:rsidR="00343AAE" w:rsidRPr="0009794F" w:rsidRDefault="00343AAE" w:rsidP="00343AAE">
      <w:pPr>
        <w:rPr>
          <w:sz w:val="20"/>
          <w:szCs w:val="20"/>
        </w:rPr>
      </w:pPr>
      <w:r w:rsidRPr="0009794F">
        <w:rPr>
          <w:sz w:val="20"/>
          <w:szCs w:val="20"/>
        </w:rPr>
        <w:t>Teachers use the Medium Term planning document to plan a sequence of learning based on their ‘big question’, referring to the Connected History guidance   and the Progression in Key Skills document below and the historical terms banks above. Each topic has a clear learning journey, with an ‘elicitation task’ at the start of a topic to identify a child’s prior knowledge and a History cover page summarising key vocabulary</w:t>
      </w:r>
      <w:r w:rsidR="0009794F">
        <w:rPr>
          <w:sz w:val="20"/>
          <w:szCs w:val="20"/>
        </w:rPr>
        <w:t xml:space="preserve"> and </w:t>
      </w:r>
      <w:r w:rsidRPr="0009794F">
        <w:rPr>
          <w:sz w:val="20"/>
          <w:szCs w:val="20"/>
        </w:rPr>
        <w:t xml:space="preserve">‘big question’. Children are then taught the knowledge and skills they need to answer the over-arching ‘big question’ in small manageable steps, with each lesson having a clear curriculum linked learning objective which is shared with the children - making it clear what and how children are expected to learn. Teachers begin each lesson with a ‘flash-back’ to previous or key learning, to address misconceptions, reinforce learning and to support long-term memory connections – helping children retain knowledge. Lessons include a range of teaching approaches, activities are scaffolded and differentiated to challenge and support children appropriately and provide opportunities for children to work independently, with a partner or in a group. History lessons are tailored to the needs of each child, with teachers using ‘assessment for learning’ strategies to swiftly pinpoint children’s next steps in learning to identify those who require more support and those who can be challenged to ‘dig deeper’ - maximising progress. To ensure ‘key learning’ is embedded, teacher’s revisit ‘sticky knowledge’ regularly using knowledge organisers to support this.  Learning is adapted and personalised to ensure children with SEND or EAL are able to access the full curriculum and have an equal opportunity to take part in every aspect of the History curriculum. A sway is used to document enrichment activities, assessment and scaffolding of assessments.  A topic ends with a ‘time to shine’ activity which concludes and celebrates children’s learning. </w:t>
      </w:r>
    </w:p>
    <w:p w14:paraId="416745B4" w14:textId="7B6E463B" w:rsidR="00343AAE" w:rsidRPr="0009794F" w:rsidRDefault="00343AAE" w:rsidP="00343AAE">
      <w:pPr>
        <w:rPr>
          <w:sz w:val="20"/>
          <w:szCs w:val="20"/>
        </w:rPr>
      </w:pPr>
      <w:r w:rsidRPr="0009794F">
        <w:rPr>
          <w:sz w:val="20"/>
          <w:szCs w:val="20"/>
        </w:rPr>
        <w:t xml:space="preserve">Teachers promptly mark recorded learning in line with Cheriton’s marking policy, ensuring feedback is purposeful, furthering history learning and addressing misconceptions. Each classroom has a history working wall (which includes key vocabulary), book corners including topic-linked books and a timeline displayed to support children’s chronological understanding. Topics always include inspiring ‘hooks’ to provide memorable learning opportunities, with teachers organising trips to museums and cultural sites, guest speakers, immersion days, ICT and physical resources/artefacts are used where possible.  </w:t>
      </w:r>
    </w:p>
    <w:p w14:paraId="020BB07F" w14:textId="31E9EB0D" w:rsidR="00343AAE" w:rsidRPr="0009794F" w:rsidRDefault="00343AAE" w:rsidP="00343AAE">
      <w:pPr>
        <w:rPr>
          <w:sz w:val="20"/>
          <w:szCs w:val="20"/>
        </w:rPr>
      </w:pPr>
      <w:r w:rsidRPr="0009794F">
        <w:rPr>
          <w:sz w:val="20"/>
          <w:szCs w:val="20"/>
        </w:rPr>
        <w:lastRenderedPageBreak/>
        <w:t>The subject leader monitors standards through ‘book looks’ including Tapestry, pupil conferencing, looking at planning, learning walks and discussions with staff and supports teachers with subject knowledge and continued professional development for example by leading staff meetings and making staff aware of new resources. Beyond curriculum specific learning the subject-lead also oversees the celebration and commemoration of annual significant and local historical events such as Armistice Day, Bonfire Night or the King Charles’ Coronation.</w:t>
      </w:r>
    </w:p>
    <w:p w14:paraId="30377DEB" w14:textId="7050C95E" w:rsidR="00343AAE" w:rsidRPr="0009794F" w:rsidRDefault="001049E0" w:rsidP="00343AAE">
      <w:pPr>
        <w:rPr>
          <w:sz w:val="20"/>
          <w:szCs w:val="20"/>
        </w:rPr>
      </w:pPr>
      <w:r w:rsidRPr="0009794F">
        <w:rPr>
          <w:noProof/>
          <w:sz w:val="20"/>
          <w:szCs w:val="20"/>
        </w:rPr>
        <w:drawing>
          <wp:inline distT="0" distB="0" distL="0" distR="0" wp14:anchorId="2EB783A5" wp14:editId="0ACBB961">
            <wp:extent cx="227330" cy="229235"/>
            <wp:effectExtent l="0" t="0" r="1270" b="0"/>
            <wp:docPr id="1376133001" name="Picture 137613300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7330" cy="229235"/>
                    </a:xfrm>
                    <a:prstGeom prst="rect">
                      <a:avLst/>
                    </a:prstGeom>
                    <a:noFill/>
                    <a:ln>
                      <a:noFill/>
                    </a:ln>
                  </pic:spPr>
                </pic:pic>
              </a:graphicData>
            </a:graphic>
          </wp:inline>
        </w:drawing>
      </w:r>
      <w:r w:rsidRPr="0009794F">
        <w:rPr>
          <w:sz w:val="20"/>
          <w:szCs w:val="20"/>
        </w:rPr>
        <w:t xml:space="preserve"> Connected Curriculum – Rolling Programme</w:t>
      </w:r>
    </w:p>
    <w:tbl>
      <w:tblPr>
        <w:tblStyle w:val="TableGrid"/>
        <w:tblW w:w="0" w:type="auto"/>
        <w:tblLook w:val="04A0" w:firstRow="1" w:lastRow="0" w:firstColumn="1" w:lastColumn="0" w:noHBand="0" w:noVBand="1"/>
      </w:tblPr>
      <w:tblGrid>
        <w:gridCol w:w="656"/>
        <w:gridCol w:w="362"/>
        <w:gridCol w:w="737"/>
        <w:gridCol w:w="647"/>
        <w:gridCol w:w="1056"/>
        <w:gridCol w:w="912"/>
        <w:gridCol w:w="995"/>
        <w:gridCol w:w="804"/>
        <w:gridCol w:w="836"/>
        <w:gridCol w:w="1199"/>
        <w:gridCol w:w="1038"/>
      </w:tblGrid>
      <w:tr w:rsidR="001049E0" w:rsidRPr="0009794F" w14:paraId="0A7B68DD" w14:textId="77777777" w:rsidTr="005F7033">
        <w:tc>
          <w:tcPr>
            <w:tcW w:w="672" w:type="dxa"/>
            <w:vMerge w:val="restart"/>
          </w:tcPr>
          <w:p w14:paraId="7AB00DAC" w14:textId="6EE547E4" w:rsidR="001049E0" w:rsidRPr="0009794F" w:rsidRDefault="001049E0" w:rsidP="001049E0">
            <w:pPr>
              <w:rPr>
                <w:sz w:val="20"/>
                <w:szCs w:val="20"/>
              </w:rPr>
            </w:pPr>
            <w:r w:rsidRPr="0009794F">
              <w:rPr>
                <w:rFonts w:cstheme="minorHAnsi"/>
                <w:b/>
                <w:bCs/>
                <w:sz w:val="20"/>
                <w:szCs w:val="20"/>
              </w:rPr>
              <w:t>EYFS</w:t>
            </w:r>
          </w:p>
        </w:tc>
        <w:tc>
          <w:tcPr>
            <w:tcW w:w="517" w:type="dxa"/>
          </w:tcPr>
          <w:p w14:paraId="4F0971F9" w14:textId="63D9A506" w:rsidR="001049E0" w:rsidRPr="0009794F" w:rsidRDefault="001049E0" w:rsidP="001049E0">
            <w:pPr>
              <w:rPr>
                <w:sz w:val="20"/>
                <w:szCs w:val="20"/>
              </w:rPr>
            </w:pPr>
            <w:r w:rsidRPr="0009794F">
              <w:rPr>
                <w:rFonts w:cstheme="minorHAnsi"/>
                <w:b/>
                <w:bCs/>
                <w:sz w:val="20"/>
                <w:szCs w:val="20"/>
              </w:rPr>
              <w:t>Yr A</w:t>
            </w:r>
          </w:p>
        </w:tc>
        <w:tc>
          <w:tcPr>
            <w:tcW w:w="1266" w:type="dxa"/>
            <w:vAlign w:val="center"/>
          </w:tcPr>
          <w:p w14:paraId="6226E247" w14:textId="16E4C476" w:rsidR="001049E0" w:rsidRPr="0009794F" w:rsidRDefault="001049E0" w:rsidP="001049E0">
            <w:pPr>
              <w:rPr>
                <w:sz w:val="20"/>
                <w:szCs w:val="20"/>
              </w:rPr>
            </w:pPr>
            <w:r w:rsidRPr="0009794F">
              <w:rPr>
                <w:rFonts w:cstheme="minorHAnsi"/>
                <w:sz w:val="20"/>
                <w:szCs w:val="20"/>
              </w:rPr>
              <w:t>Dear Zoo /People Who Help Us</w:t>
            </w:r>
          </w:p>
        </w:tc>
        <w:tc>
          <w:tcPr>
            <w:tcW w:w="1244" w:type="dxa"/>
            <w:vAlign w:val="center"/>
          </w:tcPr>
          <w:p w14:paraId="08C3B36F" w14:textId="61519A76" w:rsidR="001049E0" w:rsidRPr="0009794F" w:rsidRDefault="001049E0" w:rsidP="001049E0">
            <w:pPr>
              <w:rPr>
                <w:sz w:val="20"/>
                <w:szCs w:val="20"/>
              </w:rPr>
            </w:pPr>
            <w:r w:rsidRPr="0009794F">
              <w:rPr>
                <w:rFonts w:cstheme="minorHAnsi"/>
                <w:sz w:val="20"/>
                <w:szCs w:val="20"/>
              </w:rPr>
              <w:t>The Little Red Hen /  Brown Bear</w:t>
            </w:r>
          </w:p>
        </w:tc>
        <w:tc>
          <w:tcPr>
            <w:tcW w:w="1345" w:type="dxa"/>
            <w:vAlign w:val="center"/>
          </w:tcPr>
          <w:p w14:paraId="38664C47" w14:textId="129F9888" w:rsidR="001049E0" w:rsidRPr="0009794F" w:rsidRDefault="001049E0" w:rsidP="001049E0">
            <w:pPr>
              <w:rPr>
                <w:sz w:val="20"/>
                <w:szCs w:val="20"/>
              </w:rPr>
            </w:pPr>
            <w:r w:rsidRPr="0009794F">
              <w:rPr>
                <w:rFonts w:cstheme="minorHAnsi"/>
                <w:sz w:val="20"/>
                <w:szCs w:val="20"/>
              </w:rPr>
              <w:t>Whatever Next / The Gingerbread Man</w:t>
            </w:r>
          </w:p>
        </w:tc>
        <w:tc>
          <w:tcPr>
            <w:tcW w:w="924" w:type="dxa"/>
            <w:vAlign w:val="center"/>
          </w:tcPr>
          <w:p w14:paraId="737E21BC" w14:textId="77777777" w:rsidR="001049E0" w:rsidRPr="0009794F" w:rsidRDefault="001049E0" w:rsidP="001049E0">
            <w:pPr>
              <w:pStyle w:val="NoSpacing"/>
              <w:jc w:val="center"/>
              <w:rPr>
                <w:rFonts w:cstheme="minorHAnsi"/>
                <w:sz w:val="20"/>
                <w:szCs w:val="20"/>
              </w:rPr>
            </w:pPr>
            <w:r w:rsidRPr="0009794F">
              <w:rPr>
                <w:rFonts w:cstheme="minorHAnsi"/>
                <w:sz w:val="20"/>
                <w:szCs w:val="20"/>
              </w:rPr>
              <w:t>How to Catch a star/ Dinosaurs</w:t>
            </w:r>
          </w:p>
          <w:p w14:paraId="11D2CE86" w14:textId="77777777" w:rsidR="001049E0" w:rsidRPr="0009794F" w:rsidRDefault="001049E0" w:rsidP="001049E0">
            <w:pPr>
              <w:rPr>
                <w:sz w:val="20"/>
                <w:szCs w:val="20"/>
              </w:rPr>
            </w:pPr>
          </w:p>
        </w:tc>
        <w:tc>
          <w:tcPr>
            <w:tcW w:w="1008" w:type="dxa"/>
            <w:vAlign w:val="center"/>
          </w:tcPr>
          <w:p w14:paraId="5F499AC8" w14:textId="48E11A37" w:rsidR="001049E0" w:rsidRPr="0009794F" w:rsidRDefault="001049E0" w:rsidP="001049E0">
            <w:pPr>
              <w:rPr>
                <w:sz w:val="20"/>
                <w:szCs w:val="20"/>
              </w:rPr>
            </w:pPr>
            <w:r w:rsidRPr="0009794F">
              <w:rPr>
                <w:rFonts w:cstheme="minorHAnsi"/>
                <w:sz w:val="20"/>
                <w:szCs w:val="20"/>
              </w:rPr>
              <w:t>Owl Babies /Goldilocks</w:t>
            </w:r>
          </w:p>
        </w:tc>
        <w:tc>
          <w:tcPr>
            <w:tcW w:w="814" w:type="dxa"/>
            <w:vAlign w:val="center"/>
          </w:tcPr>
          <w:p w14:paraId="47890C12" w14:textId="7EB77FA0" w:rsidR="001049E0" w:rsidRPr="0009794F" w:rsidRDefault="001049E0" w:rsidP="001049E0">
            <w:pPr>
              <w:rPr>
                <w:sz w:val="20"/>
                <w:szCs w:val="20"/>
              </w:rPr>
            </w:pPr>
            <w:r w:rsidRPr="0009794F">
              <w:rPr>
                <w:rFonts w:cstheme="minorHAnsi"/>
                <w:sz w:val="20"/>
                <w:szCs w:val="20"/>
              </w:rPr>
              <w:t>Lost and Found /Tadpole to Frog</w:t>
            </w:r>
          </w:p>
        </w:tc>
        <w:tc>
          <w:tcPr>
            <w:tcW w:w="484" w:type="dxa"/>
          </w:tcPr>
          <w:p w14:paraId="53C9F98D" w14:textId="6068BCB5" w:rsidR="001049E0" w:rsidRPr="0009794F" w:rsidRDefault="001049E0" w:rsidP="001049E0">
            <w:pPr>
              <w:rPr>
                <w:sz w:val="20"/>
                <w:szCs w:val="20"/>
              </w:rPr>
            </w:pPr>
            <w:r w:rsidRPr="0009794F">
              <w:rPr>
                <w:sz w:val="20"/>
                <w:szCs w:val="20"/>
              </w:rPr>
              <w:t>Dear Dinosaur</w:t>
            </w:r>
          </w:p>
        </w:tc>
        <w:tc>
          <w:tcPr>
            <w:tcW w:w="484" w:type="dxa"/>
          </w:tcPr>
          <w:p w14:paraId="3935593B" w14:textId="5FF8D00A" w:rsidR="001049E0" w:rsidRPr="0009794F" w:rsidRDefault="001049E0" w:rsidP="001049E0">
            <w:pPr>
              <w:rPr>
                <w:sz w:val="20"/>
                <w:szCs w:val="20"/>
              </w:rPr>
            </w:pPr>
            <w:r w:rsidRPr="0009794F">
              <w:rPr>
                <w:sz w:val="20"/>
                <w:szCs w:val="20"/>
              </w:rPr>
              <w:t>Bears Don’t eat sandwiches</w:t>
            </w:r>
          </w:p>
          <w:p w14:paraId="06776F64" w14:textId="0E06E2BE" w:rsidR="001049E0" w:rsidRPr="0009794F" w:rsidRDefault="001049E0" w:rsidP="001049E0">
            <w:pPr>
              <w:rPr>
                <w:sz w:val="20"/>
                <w:szCs w:val="20"/>
              </w:rPr>
            </w:pPr>
            <w:r w:rsidRPr="0009794F">
              <w:rPr>
                <w:sz w:val="20"/>
                <w:szCs w:val="20"/>
              </w:rPr>
              <w:t>Sam Plants a Sunflower/The Ugly Vegetables</w:t>
            </w:r>
          </w:p>
        </w:tc>
        <w:tc>
          <w:tcPr>
            <w:tcW w:w="484" w:type="dxa"/>
          </w:tcPr>
          <w:p w14:paraId="6FA0E4EE" w14:textId="202020F6" w:rsidR="001049E0" w:rsidRPr="0009794F" w:rsidRDefault="001049E0" w:rsidP="001049E0">
            <w:pPr>
              <w:rPr>
                <w:sz w:val="20"/>
                <w:szCs w:val="20"/>
              </w:rPr>
            </w:pPr>
            <w:r w:rsidRPr="0009794F">
              <w:rPr>
                <w:sz w:val="20"/>
                <w:szCs w:val="20"/>
              </w:rPr>
              <w:t>The Lighthouse Keepers Lunch/Book of bugs</w:t>
            </w:r>
          </w:p>
        </w:tc>
      </w:tr>
      <w:tr w:rsidR="0009794F" w:rsidRPr="0009794F" w14:paraId="668819F9" w14:textId="77777777" w:rsidTr="001049E0">
        <w:tc>
          <w:tcPr>
            <w:tcW w:w="672" w:type="dxa"/>
            <w:vMerge/>
          </w:tcPr>
          <w:p w14:paraId="3B729710" w14:textId="77777777" w:rsidR="001049E0" w:rsidRPr="0009794F" w:rsidRDefault="001049E0" w:rsidP="001049E0">
            <w:pPr>
              <w:rPr>
                <w:sz w:val="20"/>
                <w:szCs w:val="20"/>
              </w:rPr>
            </w:pPr>
          </w:p>
        </w:tc>
        <w:tc>
          <w:tcPr>
            <w:tcW w:w="517" w:type="dxa"/>
          </w:tcPr>
          <w:p w14:paraId="361A242B" w14:textId="75F240B8" w:rsidR="001049E0" w:rsidRPr="0009794F" w:rsidRDefault="001049E0" w:rsidP="001049E0">
            <w:pPr>
              <w:rPr>
                <w:sz w:val="20"/>
                <w:szCs w:val="20"/>
              </w:rPr>
            </w:pPr>
            <w:r w:rsidRPr="0009794F">
              <w:rPr>
                <w:rFonts w:cstheme="minorHAnsi"/>
                <w:b/>
                <w:bCs/>
                <w:sz w:val="20"/>
                <w:szCs w:val="20"/>
              </w:rPr>
              <w:t>Yr B</w:t>
            </w:r>
          </w:p>
        </w:tc>
        <w:tc>
          <w:tcPr>
            <w:tcW w:w="3855" w:type="dxa"/>
            <w:gridSpan w:val="3"/>
          </w:tcPr>
          <w:p w14:paraId="23EA59EB" w14:textId="0AFBB9D7" w:rsidR="001049E0" w:rsidRPr="0009794F" w:rsidRDefault="001049E0" w:rsidP="001049E0">
            <w:pPr>
              <w:rPr>
                <w:sz w:val="20"/>
                <w:szCs w:val="20"/>
              </w:rPr>
            </w:pPr>
            <w:r w:rsidRPr="0009794F">
              <w:rPr>
                <w:sz w:val="20"/>
                <w:szCs w:val="20"/>
              </w:rPr>
              <w:t>TBC</w:t>
            </w:r>
          </w:p>
        </w:tc>
        <w:tc>
          <w:tcPr>
            <w:tcW w:w="2746" w:type="dxa"/>
            <w:gridSpan w:val="3"/>
          </w:tcPr>
          <w:p w14:paraId="70884D1B" w14:textId="77777777" w:rsidR="001049E0" w:rsidRPr="0009794F" w:rsidRDefault="001049E0" w:rsidP="001049E0">
            <w:pPr>
              <w:rPr>
                <w:sz w:val="20"/>
                <w:szCs w:val="20"/>
              </w:rPr>
            </w:pPr>
          </w:p>
        </w:tc>
        <w:tc>
          <w:tcPr>
            <w:tcW w:w="1452" w:type="dxa"/>
            <w:gridSpan w:val="3"/>
          </w:tcPr>
          <w:p w14:paraId="3803029D" w14:textId="77777777" w:rsidR="001049E0" w:rsidRPr="0009794F" w:rsidRDefault="001049E0" w:rsidP="001049E0">
            <w:pPr>
              <w:rPr>
                <w:sz w:val="20"/>
                <w:szCs w:val="20"/>
              </w:rPr>
            </w:pPr>
          </w:p>
        </w:tc>
      </w:tr>
      <w:tr w:rsidR="001049E0" w:rsidRPr="0009794F" w14:paraId="765AA644" w14:textId="77777777" w:rsidTr="001049E0">
        <w:tc>
          <w:tcPr>
            <w:tcW w:w="672" w:type="dxa"/>
            <w:vMerge w:val="restart"/>
          </w:tcPr>
          <w:p w14:paraId="0E59569A" w14:textId="6D5EE150" w:rsidR="001049E0" w:rsidRPr="0009794F" w:rsidRDefault="001049E0" w:rsidP="001049E0">
            <w:pPr>
              <w:rPr>
                <w:sz w:val="20"/>
                <w:szCs w:val="20"/>
              </w:rPr>
            </w:pPr>
            <w:r w:rsidRPr="0009794F">
              <w:rPr>
                <w:rFonts w:cstheme="minorHAnsi"/>
                <w:b/>
                <w:bCs/>
                <w:sz w:val="20"/>
                <w:szCs w:val="20"/>
              </w:rPr>
              <w:t>Key Stage One</w:t>
            </w:r>
          </w:p>
        </w:tc>
        <w:tc>
          <w:tcPr>
            <w:tcW w:w="517" w:type="dxa"/>
            <w:vAlign w:val="center"/>
          </w:tcPr>
          <w:p w14:paraId="145C1010" w14:textId="392E1C1F" w:rsidR="001049E0" w:rsidRPr="0009794F" w:rsidRDefault="001049E0" w:rsidP="001049E0">
            <w:pPr>
              <w:rPr>
                <w:sz w:val="20"/>
                <w:szCs w:val="20"/>
              </w:rPr>
            </w:pPr>
            <w:r w:rsidRPr="0009794F">
              <w:rPr>
                <w:rFonts w:cstheme="minorHAnsi"/>
                <w:b/>
                <w:bCs/>
                <w:sz w:val="20"/>
                <w:szCs w:val="20"/>
              </w:rPr>
              <w:t>Yr A</w:t>
            </w:r>
          </w:p>
        </w:tc>
        <w:tc>
          <w:tcPr>
            <w:tcW w:w="3855" w:type="dxa"/>
            <w:gridSpan w:val="3"/>
            <w:vAlign w:val="center"/>
          </w:tcPr>
          <w:p w14:paraId="36FF4ADE" w14:textId="77777777" w:rsidR="001049E0" w:rsidRPr="0009794F" w:rsidRDefault="001049E0" w:rsidP="001049E0">
            <w:pPr>
              <w:pStyle w:val="NoSpacing"/>
              <w:jc w:val="center"/>
              <w:rPr>
                <w:rFonts w:cstheme="minorHAnsi"/>
                <w:sz w:val="20"/>
                <w:szCs w:val="20"/>
              </w:rPr>
            </w:pPr>
            <w:r w:rsidRPr="0009794F">
              <w:rPr>
                <w:rFonts w:cstheme="minorHAnsi"/>
                <w:sz w:val="20"/>
                <w:szCs w:val="20"/>
              </w:rPr>
              <w:t>What does it take to become a Great Explorer?</w:t>
            </w:r>
          </w:p>
          <w:p w14:paraId="2AE0FF8B" w14:textId="7AE7FEE9" w:rsidR="001049E0" w:rsidRPr="0009794F" w:rsidRDefault="001049E0" w:rsidP="001049E0">
            <w:pPr>
              <w:rPr>
                <w:sz w:val="20"/>
                <w:szCs w:val="20"/>
              </w:rPr>
            </w:pPr>
            <w:r w:rsidRPr="0009794F">
              <w:rPr>
                <w:rFonts w:cstheme="minorHAnsi"/>
                <w:sz w:val="20"/>
                <w:szCs w:val="20"/>
              </w:rPr>
              <w:t>( Look at the first section on timelines from Year B Toys and complete the timeline activity)</w:t>
            </w:r>
          </w:p>
        </w:tc>
        <w:tc>
          <w:tcPr>
            <w:tcW w:w="2746" w:type="dxa"/>
            <w:gridSpan w:val="3"/>
            <w:vAlign w:val="center"/>
          </w:tcPr>
          <w:p w14:paraId="14B84726" w14:textId="08F73328" w:rsidR="001049E0" w:rsidRPr="0009794F" w:rsidRDefault="001049E0" w:rsidP="001049E0">
            <w:pPr>
              <w:rPr>
                <w:sz w:val="20"/>
                <w:szCs w:val="20"/>
              </w:rPr>
            </w:pPr>
            <w:r w:rsidRPr="0009794F">
              <w:rPr>
                <w:rFonts w:cstheme="minorHAnsi"/>
                <w:sz w:val="20"/>
                <w:szCs w:val="20"/>
              </w:rPr>
              <w:t>Pompei: How do we know so much about where Sappho used to live?</w:t>
            </w:r>
          </w:p>
        </w:tc>
        <w:tc>
          <w:tcPr>
            <w:tcW w:w="1452" w:type="dxa"/>
            <w:gridSpan w:val="3"/>
            <w:vAlign w:val="center"/>
          </w:tcPr>
          <w:p w14:paraId="35AC2285" w14:textId="77777777" w:rsidR="001049E0" w:rsidRPr="0009794F" w:rsidRDefault="001049E0" w:rsidP="001049E0">
            <w:pPr>
              <w:jc w:val="center"/>
              <w:rPr>
                <w:rFonts w:cstheme="minorHAnsi"/>
                <w:sz w:val="20"/>
                <w:szCs w:val="20"/>
              </w:rPr>
            </w:pPr>
            <w:r w:rsidRPr="0009794F">
              <w:rPr>
                <w:rFonts w:cstheme="minorHAnsi"/>
                <w:sz w:val="20"/>
                <w:szCs w:val="20"/>
              </w:rPr>
              <w:t>Why is the history of my locality significant?</w:t>
            </w:r>
          </w:p>
          <w:p w14:paraId="7C8E3380" w14:textId="27B52634" w:rsidR="001049E0" w:rsidRPr="0009794F" w:rsidRDefault="001049E0" w:rsidP="001049E0">
            <w:pPr>
              <w:rPr>
                <w:sz w:val="20"/>
                <w:szCs w:val="20"/>
              </w:rPr>
            </w:pPr>
            <w:r w:rsidRPr="0009794F">
              <w:rPr>
                <w:rFonts w:cstheme="minorHAnsi"/>
                <w:sz w:val="20"/>
                <w:szCs w:val="20"/>
              </w:rPr>
              <w:t xml:space="preserve">Sir Francis Drake </w:t>
            </w:r>
          </w:p>
        </w:tc>
      </w:tr>
      <w:tr w:rsidR="001049E0" w:rsidRPr="0009794F" w14:paraId="092C6128" w14:textId="77777777" w:rsidTr="001049E0">
        <w:tc>
          <w:tcPr>
            <w:tcW w:w="672" w:type="dxa"/>
            <w:vMerge/>
          </w:tcPr>
          <w:p w14:paraId="0EA966C8" w14:textId="77777777" w:rsidR="001049E0" w:rsidRPr="0009794F" w:rsidRDefault="001049E0" w:rsidP="001049E0">
            <w:pPr>
              <w:rPr>
                <w:sz w:val="20"/>
                <w:szCs w:val="20"/>
              </w:rPr>
            </w:pPr>
          </w:p>
        </w:tc>
        <w:tc>
          <w:tcPr>
            <w:tcW w:w="517" w:type="dxa"/>
            <w:vAlign w:val="center"/>
          </w:tcPr>
          <w:p w14:paraId="13D8C5AD" w14:textId="38F9A2DD" w:rsidR="001049E0" w:rsidRPr="0009794F" w:rsidRDefault="001049E0" w:rsidP="001049E0">
            <w:pPr>
              <w:rPr>
                <w:sz w:val="20"/>
                <w:szCs w:val="20"/>
              </w:rPr>
            </w:pPr>
            <w:r w:rsidRPr="0009794F">
              <w:rPr>
                <w:rFonts w:cstheme="minorHAnsi"/>
                <w:b/>
                <w:bCs/>
                <w:sz w:val="20"/>
                <w:szCs w:val="20"/>
              </w:rPr>
              <w:t>Yr B</w:t>
            </w:r>
          </w:p>
        </w:tc>
        <w:tc>
          <w:tcPr>
            <w:tcW w:w="3855" w:type="dxa"/>
            <w:gridSpan w:val="3"/>
            <w:vAlign w:val="center"/>
          </w:tcPr>
          <w:p w14:paraId="7E24281B" w14:textId="312B2FCD" w:rsidR="001049E0" w:rsidRPr="0009794F" w:rsidRDefault="001049E0" w:rsidP="001049E0">
            <w:pPr>
              <w:rPr>
                <w:sz w:val="20"/>
                <w:szCs w:val="20"/>
              </w:rPr>
            </w:pPr>
            <w:r w:rsidRPr="0009794F">
              <w:rPr>
                <w:rFonts w:cstheme="minorHAnsi"/>
                <w:sz w:val="20"/>
                <w:szCs w:val="20"/>
              </w:rPr>
              <w:t>How do our favourite toys and games compare to those of the children of the 1960’s?</w:t>
            </w:r>
          </w:p>
        </w:tc>
        <w:tc>
          <w:tcPr>
            <w:tcW w:w="2746" w:type="dxa"/>
            <w:gridSpan w:val="3"/>
            <w:vAlign w:val="center"/>
          </w:tcPr>
          <w:p w14:paraId="4C237EBB" w14:textId="0E723663" w:rsidR="001049E0" w:rsidRPr="0009794F" w:rsidRDefault="001049E0" w:rsidP="001049E0">
            <w:pPr>
              <w:rPr>
                <w:sz w:val="20"/>
                <w:szCs w:val="20"/>
              </w:rPr>
            </w:pPr>
            <w:r w:rsidRPr="0009794F">
              <w:rPr>
                <w:rFonts w:cstheme="minorHAnsi"/>
                <w:sz w:val="20"/>
                <w:szCs w:val="20"/>
              </w:rPr>
              <w:t>Who is the Greatest History Maker?</w:t>
            </w:r>
          </w:p>
        </w:tc>
        <w:tc>
          <w:tcPr>
            <w:tcW w:w="1452" w:type="dxa"/>
            <w:gridSpan w:val="3"/>
            <w:vAlign w:val="center"/>
          </w:tcPr>
          <w:p w14:paraId="08C1AD92" w14:textId="6B876338" w:rsidR="001049E0" w:rsidRPr="0009794F" w:rsidRDefault="001049E0" w:rsidP="001049E0">
            <w:pPr>
              <w:rPr>
                <w:sz w:val="20"/>
                <w:szCs w:val="20"/>
              </w:rPr>
            </w:pPr>
            <w:r w:rsidRPr="0009794F">
              <w:rPr>
                <w:rFonts w:cstheme="minorHAnsi"/>
                <w:sz w:val="20"/>
                <w:szCs w:val="20"/>
              </w:rPr>
              <w:t>World War 1: Why was Charles sent to prison?</w:t>
            </w:r>
          </w:p>
        </w:tc>
      </w:tr>
      <w:tr w:rsidR="001049E0" w:rsidRPr="0009794F" w14:paraId="6B5920A6" w14:textId="77777777" w:rsidTr="001049E0">
        <w:tc>
          <w:tcPr>
            <w:tcW w:w="672" w:type="dxa"/>
            <w:vMerge w:val="restart"/>
          </w:tcPr>
          <w:p w14:paraId="0697E7F8" w14:textId="02C32546" w:rsidR="001049E0" w:rsidRPr="0009794F" w:rsidRDefault="001049E0" w:rsidP="001049E0">
            <w:pPr>
              <w:rPr>
                <w:sz w:val="20"/>
                <w:szCs w:val="20"/>
              </w:rPr>
            </w:pPr>
            <w:r w:rsidRPr="0009794F">
              <w:rPr>
                <w:rFonts w:cstheme="minorHAnsi"/>
                <w:b/>
                <w:bCs/>
                <w:sz w:val="20"/>
                <w:szCs w:val="20"/>
              </w:rPr>
              <w:t>Lower Key Stage 2</w:t>
            </w:r>
          </w:p>
        </w:tc>
        <w:tc>
          <w:tcPr>
            <w:tcW w:w="517" w:type="dxa"/>
            <w:vAlign w:val="center"/>
          </w:tcPr>
          <w:p w14:paraId="0CAABD8F" w14:textId="3585676C" w:rsidR="001049E0" w:rsidRPr="0009794F" w:rsidRDefault="001049E0" w:rsidP="001049E0">
            <w:pPr>
              <w:rPr>
                <w:sz w:val="20"/>
                <w:szCs w:val="20"/>
              </w:rPr>
            </w:pPr>
            <w:r w:rsidRPr="0009794F">
              <w:rPr>
                <w:rFonts w:cstheme="minorHAnsi"/>
                <w:b/>
                <w:bCs/>
                <w:sz w:val="20"/>
                <w:szCs w:val="20"/>
              </w:rPr>
              <w:t>Yr A</w:t>
            </w:r>
          </w:p>
        </w:tc>
        <w:tc>
          <w:tcPr>
            <w:tcW w:w="3855" w:type="dxa"/>
            <w:gridSpan w:val="3"/>
            <w:vAlign w:val="center"/>
          </w:tcPr>
          <w:p w14:paraId="60D58863" w14:textId="77777777" w:rsidR="001049E0" w:rsidRPr="0009794F" w:rsidRDefault="001049E0" w:rsidP="001049E0">
            <w:pPr>
              <w:jc w:val="center"/>
              <w:rPr>
                <w:rFonts w:cstheme="minorHAnsi"/>
                <w:sz w:val="20"/>
                <w:szCs w:val="20"/>
              </w:rPr>
            </w:pPr>
            <w:r w:rsidRPr="0009794F">
              <w:rPr>
                <w:rFonts w:cstheme="minorHAnsi"/>
                <w:sz w:val="20"/>
                <w:szCs w:val="20"/>
              </w:rPr>
              <w:t>How did the arrival of the</w:t>
            </w:r>
          </w:p>
          <w:p w14:paraId="0D36CDBA" w14:textId="7ADE31A7" w:rsidR="001049E0" w:rsidRPr="0009794F" w:rsidRDefault="001049E0" w:rsidP="001049E0">
            <w:pPr>
              <w:rPr>
                <w:sz w:val="20"/>
                <w:szCs w:val="20"/>
              </w:rPr>
            </w:pPr>
            <w:r w:rsidRPr="0009794F">
              <w:rPr>
                <w:rFonts w:cstheme="minorHAnsi"/>
                <w:sz w:val="20"/>
                <w:szCs w:val="20"/>
              </w:rPr>
              <w:t xml:space="preserve"> Romans change Britain?</w:t>
            </w:r>
          </w:p>
        </w:tc>
        <w:tc>
          <w:tcPr>
            <w:tcW w:w="2746" w:type="dxa"/>
            <w:gridSpan w:val="3"/>
            <w:vAlign w:val="center"/>
          </w:tcPr>
          <w:p w14:paraId="0A7F0395" w14:textId="4E9D37ED" w:rsidR="001049E0" w:rsidRPr="0009794F" w:rsidRDefault="001049E0" w:rsidP="001049E0">
            <w:pPr>
              <w:rPr>
                <w:sz w:val="20"/>
                <w:szCs w:val="20"/>
              </w:rPr>
            </w:pPr>
            <w:r w:rsidRPr="0009794F">
              <w:rPr>
                <w:rFonts w:cstheme="minorHAnsi"/>
                <w:sz w:val="20"/>
                <w:szCs w:val="20"/>
              </w:rPr>
              <w:t>Who were the Anglo-Saxons and how do we know what was important to them?</w:t>
            </w:r>
          </w:p>
        </w:tc>
        <w:tc>
          <w:tcPr>
            <w:tcW w:w="1452" w:type="dxa"/>
            <w:gridSpan w:val="3"/>
            <w:vAlign w:val="center"/>
          </w:tcPr>
          <w:p w14:paraId="45B928A5" w14:textId="43F63C60" w:rsidR="001049E0" w:rsidRPr="0009794F" w:rsidRDefault="001049E0" w:rsidP="001049E0">
            <w:pPr>
              <w:rPr>
                <w:sz w:val="20"/>
                <w:szCs w:val="20"/>
              </w:rPr>
            </w:pPr>
            <w:r w:rsidRPr="0009794F">
              <w:rPr>
                <w:rFonts w:cstheme="minorHAnsi"/>
                <w:sz w:val="20"/>
                <w:szCs w:val="20"/>
              </w:rPr>
              <w:t>What did the Vikings want in Britain?</w:t>
            </w:r>
          </w:p>
        </w:tc>
      </w:tr>
      <w:tr w:rsidR="001049E0" w:rsidRPr="0009794F" w14:paraId="23E6E030" w14:textId="77777777" w:rsidTr="001049E0">
        <w:tc>
          <w:tcPr>
            <w:tcW w:w="672" w:type="dxa"/>
            <w:vMerge/>
          </w:tcPr>
          <w:p w14:paraId="554670EC" w14:textId="77777777" w:rsidR="001049E0" w:rsidRPr="0009794F" w:rsidRDefault="001049E0" w:rsidP="001049E0">
            <w:pPr>
              <w:rPr>
                <w:sz w:val="20"/>
                <w:szCs w:val="20"/>
              </w:rPr>
            </w:pPr>
          </w:p>
        </w:tc>
        <w:tc>
          <w:tcPr>
            <w:tcW w:w="517" w:type="dxa"/>
            <w:vAlign w:val="center"/>
          </w:tcPr>
          <w:p w14:paraId="0A66E7E0" w14:textId="59DD6B75" w:rsidR="001049E0" w:rsidRPr="0009794F" w:rsidRDefault="001049E0" w:rsidP="001049E0">
            <w:pPr>
              <w:rPr>
                <w:sz w:val="20"/>
                <w:szCs w:val="20"/>
              </w:rPr>
            </w:pPr>
            <w:r w:rsidRPr="0009794F">
              <w:rPr>
                <w:rFonts w:cstheme="minorHAnsi"/>
                <w:b/>
                <w:bCs/>
                <w:sz w:val="20"/>
                <w:szCs w:val="20"/>
              </w:rPr>
              <w:t>Yr B</w:t>
            </w:r>
          </w:p>
        </w:tc>
        <w:tc>
          <w:tcPr>
            <w:tcW w:w="3855" w:type="dxa"/>
            <w:gridSpan w:val="3"/>
            <w:vAlign w:val="center"/>
          </w:tcPr>
          <w:p w14:paraId="28DA438F" w14:textId="3923BEE4" w:rsidR="001049E0" w:rsidRPr="0009794F" w:rsidRDefault="001049E0" w:rsidP="001049E0">
            <w:pPr>
              <w:rPr>
                <w:sz w:val="20"/>
                <w:szCs w:val="20"/>
              </w:rPr>
            </w:pPr>
            <w:r w:rsidRPr="0009794F">
              <w:rPr>
                <w:rFonts w:cstheme="minorHAnsi"/>
                <w:sz w:val="20"/>
                <w:szCs w:val="20"/>
              </w:rPr>
              <w:t>How did the lives of ancient Britons change during the stone age?</w:t>
            </w:r>
          </w:p>
        </w:tc>
        <w:tc>
          <w:tcPr>
            <w:tcW w:w="2746" w:type="dxa"/>
            <w:gridSpan w:val="3"/>
            <w:vAlign w:val="center"/>
          </w:tcPr>
          <w:p w14:paraId="00774F46" w14:textId="77777777" w:rsidR="001049E0" w:rsidRPr="0009794F" w:rsidRDefault="001049E0" w:rsidP="001049E0">
            <w:pPr>
              <w:jc w:val="center"/>
              <w:rPr>
                <w:rFonts w:cstheme="minorHAnsi"/>
                <w:sz w:val="20"/>
                <w:szCs w:val="20"/>
              </w:rPr>
            </w:pPr>
            <w:r w:rsidRPr="0009794F">
              <w:rPr>
                <w:rFonts w:cstheme="minorHAnsi"/>
                <w:sz w:val="20"/>
                <w:szCs w:val="20"/>
              </w:rPr>
              <w:t xml:space="preserve">What is the secret of the standing stones? </w:t>
            </w:r>
          </w:p>
          <w:p w14:paraId="585E8DDA" w14:textId="7C28F18A" w:rsidR="001049E0" w:rsidRPr="0009794F" w:rsidRDefault="001049E0" w:rsidP="001049E0">
            <w:pPr>
              <w:rPr>
                <w:sz w:val="20"/>
                <w:szCs w:val="20"/>
              </w:rPr>
            </w:pPr>
            <w:r w:rsidRPr="0009794F">
              <w:rPr>
                <w:rFonts w:cstheme="minorHAnsi"/>
                <w:sz w:val="20"/>
                <w:szCs w:val="20"/>
              </w:rPr>
              <w:t>(Bronze age)</w:t>
            </w:r>
          </w:p>
        </w:tc>
        <w:tc>
          <w:tcPr>
            <w:tcW w:w="1452" w:type="dxa"/>
            <w:gridSpan w:val="3"/>
            <w:vAlign w:val="center"/>
          </w:tcPr>
          <w:p w14:paraId="58771168" w14:textId="77777777" w:rsidR="001049E0" w:rsidRPr="0009794F" w:rsidRDefault="001049E0" w:rsidP="001049E0">
            <w:pPr>
              <w:jc w:val="center"/>
              <w:rPr>
                <w:rFonts w:cstheme="minorHAnsi"/>
                <w:sz w:val="20"/>
                <w:szCs w:val="20"/>
              </w:rPr>
            </w:pPr>
            <w:r w:rsidRPr="0009794F">
              <w:rPr>
                <w:rFonts w:cstheme="minorHAnsi"/>
                <w:sz w:val="20"/>
                <w:szCs w:val="20"/>
              </w:rPr>
              <w:t>How do artefacts help us to understand the</w:t>
            </w:r>
          </w:p>
          <w:p w14:paraId="3E74DA48" w14:textId="6AE39726" w:rsidR="001049E0" w:rsidRPr="0009794F" w:rsidRDefault="001049E0" w:rsidP="001049E0">
            <w:pPr>
              <w:rPr>
                <w:sz w:val="20"/>
                <w:szCs w:val="20"/>
              </w:rPr>
            </w:pPr>
            <w:r w:rsidRPr="0009794F">
              <w:rPr>
                <w:rFonts w:cstheme="minorHAnsi"/>
                <w:sz w:val="20"/>
                <w:szCs w:val="20"/>
              </w:rPr>
              <w:t xml:space="preserve"> lives of the people in Iron Age Britain?</w:t>
            </w:r>
          </w:p>
        </w:tc>
      </w:tr>
      <w:tr w:rsidR="001049E0" w:rsidRPr="0009794F" w14:paraId="530B6867" w14:textId="77777777" w:rsidTr="001049E0">
        <w:tc>
          <w:tcPr>
            <w:tcW w:w="672" w:type="dxa"/>
            <w:vMerge w:val="restart"/>
          </w:tcPr>
          <w:p w14:paraId="3574431A" w14:textId="4C14EBF9" w:rsidR="001049E0" w:rsidRPr="0009794F" w:rsidRDefault="001049E0" w:rsidP="001049E0">
            <w:pPr>
              <w:rPr>
                <w:sz w:val="20"/>
                <w:szCs w:val="20"/>
              </w:rPr>
            </w:pPr>
            <w:r w:rsidRPr="0009794F">
              <w:rPr>
                <w:rFonts w:cstheme="minorHAnsi"/>
                <w:b/>
                <w:bCs/>
                <w:sz w:val="20"/>
                <w:szCs w:val="20"/>
              </w:rPr>
              <w:t>Upper Key Stage 2</w:t>
            </w:r>
          </w:p>
        </w:tc>
        <w:tc>
          <w:tcPr>
            <w:tcW w:w="517" w:type="dxa"/>
            <w:vAlign w:val="center"/>
          </w:tcPr>
          <w:p w14:paraId="483F0234" w14:textId="375B273F" w:rsidR="001049E0" w:rsidRPr="0009794F" w:rsidRDefault="001049E0" w:rsidP="001049E0">
            <w:pPr>
              <w:rPr>
                <w:sz w:val="20"/>
                <w:szCs w:val="20"/>
              </w:rPr>
            </w:pPr>
            <w:r w:rsidRPr="0009794F">
              <w:rPr>
                <w:rFonts w:cstheme="minorHAnsi"/>
                <w:b/>
                <w:bCs/>
                <w:sz w:val="20"/>
                <w:szCs w:val="20"/>
              </w:rPr>
              <w:t>Yr A</w:t>
            </w:r>
          </w:p>
        </w:tc>
        <w:tc>
          <w:tcPr>
            <w:tcW w:w="3855" w:type="dxa"/>
            <w:gridSpan w:val="3"/>
            <w:vAlign w:val="center"/>
          </w:tcPr>
          <w:p w14:paraId="2B5F07F9" w14:textId="77777777" w:rsidR="001049E0" w:rsidRPr="0009794F" w:rsidRDefault="001049E0" w:rsidP="001049E0">
            <w:pPr>
              <w:jc w:val="center"/>
              <w:rPr>
                <w:sz w:val="20"/>
                <w:szCs w:val="20"/>
              </w:rPr>
            </w:pPr>
            <w:r w:rsidRPr="0009794F">
              <w:rPr>
                <w:sz w:val="20"/>
                <w:szCs w:val="20"/>
              </w:rPr>
              <w:t>Why did Britain once rule the largest</w:t>
            </w:r>
          </w:p>
          <w:p w14:paraId="344462DA" w14:textId="77C19872" w:rsidR="001049E0" w:rsidRPr="0009794F" w:rsidRDefault="001049E0" w:rsidP="001049E0">
            <w:pPr>
              <w:rPr>
                <w:sz w:val="20"/>
                <w:szCs w:val="20"/>
              </w:rPr>
            </w:pPr>
            <w:r w:rsidRPr="0009794F">
              <w:rPr>
                <w:sz w:val="20"/>
                <w:szCs w:val="20"/>
              </w:rPr>
              <w:t>empire the world has ever seen?</w:t>
            </w:r>
          </w:p>
        </w:tc>
        <w:tc>
          <w:tcPr>
            <w:tcW w:w="2746" w:type="dxa"/>
            <w:gridSpan w:val="3"/>
            <w:vAlign w:val="center"/>
          </w:tcPr>
          <w:p w14:paraId="49C7356B" w14:textId="77777777" w:rsidR="001049E0" w:rsidRPr="0009794F" w:rsidRDefault="001049E0" w:rsidP="001049E0">
            <w:pPr>
              <w:jc w:val="center"/>
              <w:rPr>
                <w:rFonts w:cstheme="minorHAnsi"/>
                <w:sz w:val="20"/>
                <w:szCs w:val="20"/>
              </w:rPr>
            </w:pPr>
            <w:r w:rsidRPr="0009794F">
              <w:rPr>
                <w:rFonts w:cstheme="minorHAnsi"/>
                <w:sz w:val="20"/>
                <w:szCs w:val="20"/>
              </w:rPr>
              <w:t xml:space="preserve">The story of the Trojan Horse: </w:t>
            </w:r>
          </w:p>
          <w:p w14:paraId="3E91167E" w14:textId="7A5919AB" w:rsidR="001049E0" w:rsidRPr="0009794F" w:rsidRDefault="001049E0" w:rsidP="001049E0">
            <w:pPr>
              <w:rPr>
                <w:sz w:val="20"/>
                <w:szCs w:val="20"/>
              </w:rPr>
            </w:pPr>
            <w:r w:rsidRPr="0009794F">
              <w:rPr>
                <w:rFonts w:cstheme="minorHAnsi"/>
                <w:sz w:val="20"/>
                <w:szCs w:val="20"/>
              </w:rPr>
              <w:t>historical fact  legend or classical myth?</w:t>
            </w:r>
          </w:p>
        </w:tc>
        <w:tc>
          <w:tcPr>
            <w:tcW w:w="1452" w:type="dxa"/>
            <w:gridSpan w:val="3"/>
            <w:vAlign w:val="center"/>
          </w:tcPr>
          <w:p w14:paraId="382A7AE0" w14:textId="77777777" w:rsidR="001049E0" w:rsidRPr="0009794F" w:rsidRDefault="001049E0" w:rsidP="001049E0">
            <w:pPr>
              <w:pStyle w:val="NoSpacing"/>
              <w:jc w:val="center"/>
              <w:rPr>
                <w:sz w:val="20"/>
                <w:szCs w:val="20"/>
              </w:rPr>
            </w:pPr>
            <w:r w:rsidRPr="0009794F">
              <w:rPr>
                <w:sz w:val="20"/>
                <w:szCs w:val="20"/>
              </w:rPr>
              <w:t xml:space="preserve"> Local history</w:t>
            </w:r>
          </w:p>
          <w:p w14:paraId="5F18BCAF" w14:textId="77777777" w:rsidR="001049E0" w:rsidRPr="0009794F" w:rsidRDefault="001049E0" w:rsidP="001049E0">
            <w:pPr>
              <w:rPr>
                <w:sz w:val="20"/>
                <w:szCs w:val="20"/>
              </w:rPr>
            </w:pPr>
          </w:p>
        </w:tc>
      </w:tr>
      <w:tr w:rsidR="001049E0" w:rsidRPr="0009794F" w14:paraId="448DE9F9" w14:textId="77777777" w:rsidTr="001049E0">
        <w:tc>
          <w:tcPr>
            <w:tcW w:w="672" w:type="dxa"/>
            <w:vMerge/>
          </w:tcPr>
          <w:p w14:paraId="77B127A8" w14:textId="77777777" w:rsidR="001049E0" w:rsidRPr="0009794F" w:rsidRDefault="001049E0" w:rsidP="001049E0">
            <w:pPr>
              <w:rPr>
                <w:sz w:val="20"/>
                <w:szCs w:val="20"/>
              </w:rPr>
            </w:pPr>
          </w:p>
        </w:tc>
        <w:tc>
          <w:tcPr>
            <w:tcW w:w="517" w:type="dxa"/>
            <w:vAlign w:val="center"/>
          </w:tcPr>
          <w:p w14:paraId="624B5BFA" w14:textId="3EFD762D" w:rsidR="001049E0" w:rsidRPr="0009794F" w:rsidRDefault="001049E0" w:rsidP="001049E0">
            <w:pPr>
              <w:rPr>
                <w:sz w:val="20"/>
                <w:szCs w:val="20"/>
              </w:rPr>
            </w:pPr>
            <w:r w:rsidRPr="0009794F">
              <w:rPr>
                <w:rFonts w:cstheme="minorHAnsi"/>
                <w:b/>
                <w:bCs/>
                <w:sz w:val="20"/>
                <w:szCs w:val="20"/>
              </w:rPr>
              <w:t>Yr B</w:t>
            </w:r>
          </w:p>
        </w:tc>
        <w:tc>
          <w:tcPr>
            <w:tcW w:w="3855" w:type="dxa"/>
            <w:gridSpan w:val="3"/>
          </w:tcPr>
          <w:p w14:paraId="59024812" w14:textId="77777777" w:rsidR="001049E0" w:rsidRPr="0009794F" w:rsidRDefault="001049E0" w:rsidP="001049E0">
            <w:pPr>
              <w:jc w:val="center"/>
              <w:rPr>
                <w:sz w:val="20"/>
                <w:szCs w:val="20"/>
              </w:rPr>
            </w:pPr>
            <w:r w:rsidRPr="0009794F">
              <w:rPr>
                <w:sz w:val="20"/>
                <w:szCs w:val="20"/>
              </w:rPr>
              <w:t xml:space="preserve">How did a pile of dragon bones help </w:t>
            </w:r>
          </w:p>
          <w:p w14:paraId="4793C1B7" w14:textId="77777777" w:rsidR="001049E0" w:rsidRPr="0009794F" w:rsidRDefault="001049E0" w:rsidP="001049E0">
            <w:pPr>
              <w:pStyle w:val="NoSpacing"/>
              <w:jc w:val="center"/>
              <w:rPr>
                <w:sz w:val="20"/>
                <w:szCs w:val="20"/>
              </w:rPr>
            </w:pPr>
            <w:r w:rsidRPr="0009794F">
              <w:rPr>
                <w:sz w:val="20"/>
                <w:szCs w:val="20"/>
              </w:rPr>
              <w:t>to solve an ancient Chinese mystery?</w:t>
            </w:r>
          </w:p>
          <w:p w14:paraId="00148115" w14:textId="77777777" w:rsidR="001049E0" w:rsidRPr="0009794F" w:rsidRDefault="001049E0" w:rsidP="001049E0">
            <w:pPr>
              <w:rPr>
                <w:sz w:val="20"/>
                <w:szCs w:val="20"/>
              </w:rPr>
            </w:pPr>
          </w:p>
        </w:tc>
        <w:tc>
          <w:tcPr>
            <w:tcW w:w="2746" w:type="dxa"/>
            <w:gridSpan w:val="3"/>
            <w:vAlign w:val="center"/>
          </w:tcPr>
          <w:p w14:paraId="473AA01E" w14:textId="77777777" w:rsidR="001049E0" w:rsidRPr="0009794F" w:rsidRDefault="001049E0" w:rsidP="001049E0">
            <w:pPr>
              <w:jc w:val="center"/>
              <w:rPr>
                <w:rFonts w:cstheme="minorHAnsi"/>
                <w:sz w:val="20"/>
                <w:szCs w:val="20"/>
              </w:rPr>
            </w:pPr>
            <w:r w:rsidRPr="0009794F">
              <w:rPr>
                <w:rFonts w:cstheme="minorHAnsi"/>
                <w:sz w:val="20"/>
                <w:szCs w:val="20"/>
              </w:rPr>
              <w:t>Why was winning the ‘Battle of Britain’</w:t>
            </w:r>
          </w:p>
          <w:p w14:paraId="2DA8AE63" w14:textId="2F1D876D" w:rsidR="001049E0" w:rsidRPr="0009794F" w:rsidRDefault="001049E0" w:rsidP="001049E0">
            <w:pPr>
              <w:rPr>
                <w:sz w:val="20"/>
                <w:szCs w:val="20"/>
              </w:rPr>
            </w:pPr>
            <w:r w:rsidRPr="0009794F">
              <w:rPr>
                <w:rFonts w:cstheme="minorHAnsi"/>
                <w:sz w:val="20"/>
                <w:szCs w:val="20"/>
              </w:rPr>
              <w:t xml:space="preserve"> in 1940 so important?</w:t>
            </w:r>
          </w:p>
        </w:tc>
        <w:tc>
          <w:tcPr>
            <w:tcW w:w="1452" w:type="dxa"/>
            <w:gridSpan w:val="3"/>
            <w:vAlign w:val="center"/>
          </w:tcPr>
          <w:p w14:paraId="50B8B6C5" w14:textId="77777777" w:rsidR="001049E0" w:rsidRPr="0009794F" w:rsidRDefault="001049E0" w:rsidP="001049E0">
            <w:pPr>
              <w:jc w:val="center"/>
              <w:rPr>
                <w:sz w:val="20"/>
                <w:szCs w:val="20"/>
              </w:rPr>
            </w:pPr>
            <w:r w:rsidRPr="0009794F">
              <w:rPr>
                <w:sz w:val="20"/>
                <w:szCs w:val="20"/>
              </w:rPr>
              <w:t>Why did the ancient Maya change</w:t>
            </w:r>
          </w:p>
          <w:p w14:paraId="3B36E8CE" w14:textId="594883C6" w:rsidR="001049E0" w:rsidRPr="0009794F" w:rsidRDefault="001049E0" w:rsidP="001049E0">
            <w:pPr>
              <w:rPr>
                <w:sz w:val="20"/>
                <w:szCs w:val="20"/>
              </w:rPr>
            </w:pPr>
            <w:r w:rsidRPr="0009794F">
              <w:rPr>
                <w:sz w:val="20"/>
                <w:szCs w:val="20"/>
              </w:rPr>
              <w:t xml:space="preserve"> their way of life? </w:t>
            </w:r>
          </w:p>
        </w:tc>
      </w:tr>
    </w:tbl>
    <w:p w14:paraId="32478E2C" w14:textId="77777777" w:rsidR="00343AAE" w:rsidRPr="0009794F" w:rsidRDefault="00343AAE" w:rsidP="00343AAE">
      <w:pPr>
        <w:rPr>
          <w:sz w:val="20"/>
          <w:szCs w:val="20"/>
        </w:rPr>
      </w:pPr>
    </w:p>
    <w:p w14:paraId="0B212592" w14:textId="40BB2317" w:rsidR="001049E0" w:rsidRPr="008B7799" w:rsidRDefault="001049E0" w:rsidP="00343AAE">
      <w:pPr>
        <w:rPr>
          <w:b/>
          <w:bCs/>
          <w:sz w:val="20"/>
          <w:szCs w:val="20"/>
        </w:rPr>
      </w:pPr>
      <w:r w:rsidRPr="008B7799">
        <w:rPr>
          <w:b/>
          <w:bCs/>
          <w:sz w:val="20"/>
          <w:szCs w:val="20"/>
        </w:rPr>
        <w:t>The National Curriculum</w:t>
      </w:r>
    </w:p>
    <w:p w14:paraId="04254CC1" w14:textId="77777777" w:rsidR="001049E0" w:rsidRPr="008B7799" w:rsidRDefault="001049E0" w:rsidP="001049E0">
      <w:pPr>
        <w:rPr>
          <w:b/>
          <w:bCs/>
          <w:sz w:val="20"/>
          <w:szCs w:val="20"/>
        </w:rPr>
      </w:pPr>
      <w:r w:rsidRPr="008B7799">
        <w:rPr>
          <w:b/>
          <w:bCs/>
          <w:sz w:val="20"/>
          <w:szCs w:val="20"/>
        </w:rPr>
        <w:t xml:space="preserve">Pupils are taught: </w:t>
      </w:r>
    </w:p>
    <w:p w14:paraId="25FE3A78" w14:textId="77777777" w:rsidR="001049E0" w:rsidRPr="008B7799" w:rsidRDefault="001049E0" w:rsidP="001049E0">
      <w:pPr>
        <w:rPr>
          <w:b/>
          <w:bCs/>
          <w:sz w:val="20"/>
          <w:szCs w:val="20"/>
        </w:rPr>
      </w:pPr>
      <w:r w:rsidRPr="008B7799">
        <w:rPr>
          <w:b/>
          <w:bCs/>
          <w:sz w:val="20"/>
          <w:szCs w:val="20"/>
        </w:rPr>
        <w:t>In Key Stage 1:</w:t>
      </w:r>
    </w:p>
    <w:p w14:paraId="2515C378" w14:textId="77777777" w:rsidR="001049E0" w:rsidRPr="0009794F" w:rsidRDefault="001049E0" w:rsidP="001049E0">
      <w:pPr>
        <w:rPr>
          <w:sz w:val="20"/>
          <w:szCs w:val="20"/>
        </w:rPr>
      </w:pPr>
      <w:r w:rsidRPr="0009794F">
        <w:rPr>
          <w:sz w:val="20"/>
          <w:szCs w:val="20"/>
        </w:rPr>
        <w:lastRenderedPageBreak/>
        <w:t xml:space="preserve">• changes within living memory. Where appropriate these should be used to reveal aspects of change in national life </w:t>
      </w:r>
    </w:p>
    <w:p w14:paraId="4EF89D12" w14:textId="77777777" w:rsidR="001049E0" w:rsidRPr="0009794F" w:rsidRDefault="001049E0" w:rsidP="001049E0">
      <w:pPr>
        <w:rPr>
          <w:sz w:val="20"/>
          <w:szCs w:val="20"/>
        </w:rPr>
      </w:pPr>
      <w:r w:rsidRPr="0009794F">
        <w:rPr>
          <w:sz w:val="20"/>
          <w:szCs w:val="20"/>
        </w:rPr>
        <w:t xml:space="preserve">• events beyond living memory that are significant nationally or globally [for example the Great Fire of London, the first aeroplane flight or events commemorated through festivals or anniversaries] </w:t>
      </w:r>
    </w:p>
    <w:p w14:paraId="32AEAA82" w14:textId="77777777" w:rsidR="001049E0" w:rsidRPr="0009794F" w:rsidRDefault="001049E0" w:rsidP="001049E0">
      <w:pPr>
        <w:rPr>
          <w:sz w:val="20"/>
          <w:szCs w:val="20"/>
        </w:rPr>
      </w:pPr>
      <w:r w:rsidRPr="0009794F">
        <w:rPr>
          <w:sz w:val="20"/>
          <w:szCs w:val="20"/>
        </w:rPr>
        <w:t xml:space="preserve">• the lives of significant individuals in the past who have contributed to national and international achievements. Some should be used to compare aspects of life in different periods </w:t>
      </w:r>
    </w:p>
    <w:p w14:paraId="71D01770" w14:textId="77777777" w:rsidR="001049E0" w:rsidRPr="0009794F" w:rsidRDefault="001049E0" w:rsidP="001049E0">
      <w:pPr>
        <w:rPr>
          <w:sz w:val="20"/>
          <w:szCs w:val="20"/>
        </w:rPr>
      </w:pPr>
      <w:r w:rsidRPr="0009794F">
        <w:rPr>
          <w:sz w:val="20"/>
          <w:szCs w:val="20"/>
        </w:rPr>
        <w:t xml:space="preserve">• Significant historical events, people and places in their own locality: Sir Francis Drake </w:t>
      </w:r>
    </w:p>
    <w:p w14:paraId="57201833" w14:textId="77777777" w:rsidR="001049E0" w:rsidRPr="0009794F" w:rsidRDefault="001049E0" w:rsidP="001049E0">
      <w:pPr>
        <w:rPr>
          <w:sz w:val="20"/>
          <w:szCs w:val="20"/>
        </w:rPr>
      </w:pPr>
      <w:r w:rsidRPr="0009794F">
        <w:rPr>
          <w:sz w:val="20"/>
          <w:szCs w:val="20"/>
        </w:rPr>
        <w:t>In Key Stage 2:</w:t>
      </w:r>
    </w:p>
    <w:p w14:paraId="054D47C1" w14:textId="77777777" w:rsidR="001049E0" w:rsidRPr="0009794F" w:rsidRDefault="001049E0" w:rsidP="001049E0">
      <w:pPr>
        <w:rPr>
          <w:sz w:val="20"/>
          <w:szCs w:val="20"/>
        </w:rPr>
      </w:pPr>
      <w:r w:rsidRPr="0009794F">
        <w:rPr>
          <w:sz w:val="20"/>
          <w:szCs w:val="20"/>
        </w:rPr>
        <w:t xml:space="preserve">• changes in Britain from the Stone Age to the Iron Age. </w:t>
      </w:r>
    </w:p>
    <w:p w14:paraId="00C667D2" w14:textId="77777777" w:rsidR="001049E0" w:rsidRPr="0009794F" w:rsidRDefault="001049E0" w:rsidP="001049E0">
      <w:pPr>
        <w:rPr>
          <w:sz w:val="20"/>
          <w:szCs w:val="20"/>
        </w:rPr>
      </w:pPr>
      <w:r w:rsidRPr="0009794F">
        <w:rPr>
          <w:sz w:val="20"/>
          <w:szCs w:val="20"/>
        </w:rPr>
        <w:t xml:space="preserve">• the Roman Empire and its impact on Britain. </w:t>
      </w:r>
    </w:p>
    <w:p w14:paraId="56899950" w14:textId="77777777" w:rsidR="001049E0" w:rsidRPr="0009794F" w:rsidRDefault="001049E0" w:rsidP="001049E0">
      <w:pPr>
        <w:rPr>
          <w:sz w:val="20"/>
          <w:szCs w:val="20"/>
        </w:rPr>
      </w:pPr>
      <w:r w:rsidRPr="0009794F">
        <w:rPr>
          <w:sz w:val="20"/>
          <w:szCs w:val="20"/>
        </w:rPr>
        <w:t xml:space="preserve">• Britain’s settlement by Anglo-Saxons and Scots. </w:t>
      </w:r>
    </w:p>
    <w:p w14:paraId="77CB6A7A" w14:textId="77777777" w:rsidR="001049E0" w:rsidRPr="0009794F" w:rsidRDefault="001049E0" w:rsidP="001049E0">
      <w:pPr>
        <w:rPr>
          <w:sz w:val="20"/>
          <w:szCs w:val="20"/>
        </w:rPr>
      </w:pPr>
      <w:r w:rsidRPr="0009794F">
        <w:rPr>
          <w:sz w:val="20"/>
          <w:szCs w:val="20"/>
        </w:rPr>
        <w:t xml:space="preserve">• The Viking and Anglo-Saxon struggle for the Kingdom of England to the time of Edward the Confessor.  </w:t>
      </w:r>
    </w:p>
    <w:p w14:paraId="51C0BC83" w14:textId="77777777" w:rsidR="001049E0" w:rsidRPr="0009794F" w:rsidRDefault="001049E0" w:rsidP="001049E0">
      <w:pPr>
        <w:rPr>
          <w:sz w:val="20"/>
          <w:szCs w:val="20"/>
        </w:rPr>
      </w:pPr>
      <w:r w:rsidRPr="0009794F">
        <w:rPr>
          <w:sz w:val="20"/>
          <w:szCs w:val="20"/>
        </w:rPr>
        <w:t>• a local history study – ‘Dartmoor’</w:t>
      </w:r>
    </w:p>
    <w:p w14:paraId="6A0CC089" w14:textId="77777777" w:rsidR="001049E0" w:rsidRPr="0009794F" w:rsidRDefault="001049E0" w:rsidP="001049E0">
      <w:pPr>
        <w:rPr>
          <w:sz w:val="20"/>
          <w:szCs w:val="20"/>
        </w:rPr>
      </w:pPr>
      <w:r w:rsidRPr="0009794F">
        <w:rPr>
          <w:sz w:val="20"/>
          <w:szCs w:val="20"/>
        </w:rPr>
        <w:t xml:space="preserve"> • a study of an aspect or theme in British history that extends pupils’ chronological knowledge beyond 1066 – The Mayan Civilisation </w:t>
      </w:r>
    </w:p>
    <w:p w14:paraId="06432489" w14:textId="77777777" w:rsidR="001049E0" w:rsidRPr="0009794F" w:rsidRDefault="001049E0" w:rsidP="001049E0">
      <w:pPr>
        <w:rPr>
          <w:sz w:val="20"/>
          <w:szCs w:val="20"/>
        </w:rPr>
      </w:pPr>
      <w:r w:rsidRPr="0009794F">
        <w:rPr>
          <w:sz w:val="20"/>
          <w:szCs w:val="20"/>
        </w:rPr>
        <w:t xml:space="preserve">• the achievements of the earliest civilizations – an overview of where and when the first civilizations appeared and a depth study of one of the following: Ancient Sumer; The Indus Valley; Ancient Egypt; The Shang Dynasty of Ancient China  </w:t>
      </w:r>
    </w:p>
    <w:p w14:paraId="58DD4A4C" w14:textId="77777777" w:rsidR="001049E0" w:rsidRPr="0009794F" w:rsidRDefault="001049E0" w:rsidP="001049E0">
      <w:pPr>
        <w:rPr>
          <w:sz w:val="20"/>
          <w:szCs w:val="20"/>
        </w:rPr>
      </w:pPr>
      <w:r w:rsidRPr="0009794F">
        <w:rPr>
          <w:sz w:val="20"/>
          <w:szCs w:val="20"/>
        </w:rPr>
        <w:t xml:space="preserve">• Ancient Greece – a study of Greek life and achievements and their influence on the western world  </w:t>
      </w:r>
    </w:p>
    <w:p w14:paraId="713347AF" w14:textId="3C783E18" w:rsidR="001049E0" w:rsidRPr="0009794F" w:rsidRDefault="001049E0" w:rsidP="001049E0">
      <w:pPr>
        <w:rPr>
          <w:sz w:val="20"/>
          <w:szCs w:val="20"/>
        </w:rPr>
      </w:pPr>
      <w:r w:rsidRPr="0009794F">
        <w:rPr>
          <w:sz w:val="20"/>
          <w:szCs w:val="20"/>
        </w:rPr>
        <w:t>• a non-European society that provides contrasts with British history – one study chosen from: early Islamic civilization    including a study of Baghdad c. AD 900; Mayan civilization c. AD 900; Benin (West Africa) c. AD 900-1300.</w:t>
      </w:r>
    </w:p>
    <w:p w14:paraId="7DC5B3A8" w14:textId="4C6104FA" w:rsidR="001049E0" w:rsidRPr="0009794F" w:rsidRDefault="001049E0" w:rsidP="001049E0">
      <w:pPr>
        <w:rPr>
          <w:sz w:val="20"/>
          <w:szCs w:val="20"/>
        </w:rPr>
      </w:pPr>
      <w:r w:rsidRPr="0009794F">
        <w:rPr>
          <w:rFonts w:eastAsia="Roboto" w:cs="Roboto"/>
          <w:noProof/>
          <w:kern w:val="0"/>
          <w:sz w:val="20"/>
          <w:szCs w:val="20"/>
          <w:lang w:eastAsia="en-GB" w:bidi="en-GB"/>
          <w14:ligatures w14:val="none"/>
        </w:rPr>
        <w:drawing>
          <wp:inline distT="0" distB="0" distL="0" distR="0" wp14:anchorId="4108B958" wp14:editId="6407356D">
            <wp:extent cx="5731510" cy="3736465"/>
            <wp:effectExtent l="0" t="0" r="0" b="0"/>
            <wp:docPr id="2" name="Picture 2" descr="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lenda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31510" cy="3736465"/>
                    </a:xfrm>
                    <a:prstGeom prst="rect">
                      <a:avLst/>
                    </a:prstGeom>
                  </pic:spPr>
                </pic:pic>
              </a:graphicData>
            </a:graphic>
          </wp:inline>
        </w:drawing>
      </w:r>
    </w:p>
    <w:p w14:paraId="23783264" w14:textId="42A3A9EE" w:rsidR="001049E0" w:rsidRPr="0009794F" w:rsidRDefault="001049E0" w:rsidP="001049E0">
      <w:pPr>
        <w:rPr>
          <w:sz w:val="20"/>
          <w:szCs w:val="20"/>
        </w:rPr>
      </w:pPr>
      <w:r w:rsidRPr="0009794F">
        <w:rPr>
          <w:rFonts w:eastAsia="Roboto" w:cs="Roboto"/>
          <w:noProof/>
          <w:kern w:val="0"/>
          <w:sz w:val="20"/>
          <w:szCs w:val="20"/>
          <w:lang w:eastAsia="en-GB" w:bidi="en-GB"/>
          <w14:ligatures w14:val="none"/>
        </w:rPr>
        <w:lastRenderedPageBreak/>
        <w:drawing>
          <wp:inline distT="0" distB="0" distL="0" distR="0" wp14:anchorId="1BBAF6F0" wp14:editId="530A7827">
            <wp:extent cx="5731510" cy="3679136"/>
            <wp:effectExtent l="0" t="0" r="0" b="0"/>
            <wp:docPr id="3" name="Picture 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31510" cy="3679136"/>
                    </a:xfrm>
                    <a:prstGeom prst="rect">
                      <a:avLst/>
                    </a:prstGeom>
                  </pic:spPr>
                </pic:pic>
              </a:graphicData>
            </a:graphic>
          </wp:inline>
        </w:drawing>
      </w:r>
    </w:p>
    <w:p w14:paraId="684D9385" w14:textId="3E5A7C61" w:rsidR="001049E0" w:rsidRPr="0009794F" w:rsidRDefault="001049E0" w:rsidP="001049E0">
      <w:pPr>
        <w:rPr>
          <w:sz w:val="20"/>
          <w:szCs w:val="20"/>
        </w:rPr>
      </w:pPr>
      <w:r w:rsidRPr="0009794F">
        <w:rPr>
          <w:rFonts w:eastAsia="Roboto" w:cs="Roboto"/>
          <w:noProof/>
          <w:kern w:val="0"/>
          <w:sz w:val="20"/>
          <w:szCs w:val="20"/>
          <w:lang w:eastAsia="en-GB" w:bidi="en-GB"/>
          <w14:ligatures w14:val="none"/>
        </w:rPr>
        <w:drawing>
          <wp:inline distT="0" distB="0" distL="0" distR="0" wp14:anchorId="30625886" wp14:editId="656ACFAE">
            <wp:extent cx="5731510" cy="3522616"/>
            <wp:effectExtent l="0" t="0" r="0" b="0"/>
            <wp:docPr id="6" name="Picture 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731510" cy="3522616"/>
                    </a:xfrm>
                    <a:prstGeom prst="rect">
                      <a:avLst/>
                    </a:prstGeom>
                  </pic:spPr>
                </pic:pic>
              </a:graphicData>
            </a:graphic>
          </wp:inline>
        </w:drawing>
      </w:r>
    </w:p>
    <w:p w14:paraId="3B1F0010" w14:textId="642F6F3F" w:rsidR="001049E0" w:rsidRPr="008B7799" w:rsidRDefault="001049E0" w:rsidP="001049E0">
      <w:pPr>
        <w:rPr>
          <w:b/>
          <w:bCs/>
          <w:sz w:val="20"/>
          <w:szCs w:val="20"/>
        </w:rPr>
      </w:pPr>
      <w:r w:rsidRPr="008B7799">
        <w:rPr>
          <w:b/>
          <w:bCs/>
          <w:sz w:val="20"/>
          <w:szCs w:val="20"/>
        </w:rPr>
        <w:t>Assessment</w:t>
      </w:r>
    </w:p>
    <w:p w14:paraId="2814AFC7" w14:textId="1324AD8B" w:rsidR="00335D10" w:rsidRPr="008B7799" w:rsidRDefault="00335D10" w:rsidP="00335D10">
      <w:pPr>
        <w:rPr>
          <w:b/>
          <w:bCs/>
          <w:sz w:val="20"/>
          <w:szCs w:val="20"/>
        </w:rPr>
      </w:pPr>
      <w:r w:rsidRPr="008B7799">
        <w:rPr>
          <w:b/>
          <w:bCs/>
          <w:sz w:val="20"/>
          <w:szCs w:val="20"/>
        </w:rPr>
        <w:t xml:space="preserve">In order to assess impact - a guide </w:t>
      </w:r>
    </w:p>
    <w:p w14:paraId="6DBA6532" w14:textId="6B1F36E8" w:rsidR="00335D10" w:rsidRPr="0009794F" w:rsidRDefault="00335D10" w:rsidP="00335D10">
      <w:pPr>
        <w:rPr>
          <w:sz w:val="20"/>
          <w:szCs w:val="20"/>
        </w:rPr>
      </w:pPr>
      <w:r w:rsidRPr="0009794F">
        <w:rPr>
          <w:sz w:val="20"/>
          <w:szCs w:val="20"/>
        </w:rPr>
        <w:t>Teachers</w:t>
      </w:r>
      <w:r w:rsidRPr="0009794F">
        <w:rPr>
          <w:rFonts w:ascii="Arial" w:hAnsi="Arial" w:cs="Arial"/>
          <w:sz w:val="20"/>
          <w:szCs w:val="20"/>
        </w:rPr>
        <w:t> </w:t>
      </w:r>
      <w:r w:rsidRPr="0009794F">
        <w:rPr>
          <w:sz w:val="20"/>
          <w:szCs w:val="20"/>
        </w:rPr>
        <w:t>are</w:t>
      </w:r>
      <w:r w:rsidRPr="0009794F">
        <w:rPr>
          <w:rFonts w:ascii="Arial" w:hAnsi="Arial" w:cs="Arial"/>
          <w:sz w:val="20"/>
          <w:szCs w:val="20"/>
        </w:rPr>
        <w:t> </w:t>
      </w:r>
      <w:r w:rsidRPr="0009794F">
        <w:rPr>
          <w:sz w:val="20"/>
          <w:szCs w:val="20"/>
        </w:rPr>
        <w:t>responsible for the regular assessment of</w:t>
      </w:r>
      <w:r w:rsidRPr="0009794F">
        <w:rPr>
          <w:rFonts w:ascii="Arial" w:hAnsi="Arial" w:cs="Arial"/>
          <w:sz w:val="20"/>
          <w:szCs w:val="20"/>
        </w:rPr>
        <w:t> </w:t>
      </w:r>
      <w:r w:rsidRPr="0009794F">
        <w:rPr>
          <w:sz w:val="20"/>
          <w:szCs w:val="20"/>
        </w:rPr>
        <w:t>their</w:t>
      </w:r>
      <w:r w:rsidRPr="0009794F">
        <w:rPr>
          <w:rFonts w:ascii="Arial" w:hAnsi="Arial" w:cs="Arial"/>
          <w:sz w:val="20"/>
          <w:szCs w:val="20"/>
        </w:rPr>
        <w:t> </w:t>
      </w:r>
      <w:r w:rsidRPr="0009794F">
        <w:rPr>
          <w:sz w:val="20"/>
          <w:szCs w:val="20"/>
        </w:rPr>
        <w:t>pupils against key knowledge and understanding</w:t>
      </w:r>
      <w:r w:rsidRPr="0009794F">
        <w:rPr>
          <w:rFonts w:ascii="Arial" w:hAnsi="Arial" w:cs="Arial"/>
          <w:sz w:val="20"/>
          <w:szCs w:val="20"/>
        </w:rPr>
        <w:t> </w:t>
      </w:r>
      <w:r w:rsidRPr="0009794F">
        <w:rPr>
          <w:sz w:val="20"/>
          <w:szCs w:val="20"/>
        </w:rPr>
        <w:t>to judge the impact of</w:t>
      </w:r>
      <w:r w:rsidRPr="0009794F">
        <w:rPr>
          <w:rFonts w:ascii="Arial" w:hAnsi="Arial" w:cs="Arial"/>
          <w:sz w:val="20"/>
          <w:szCs w:val="20"/>
        </w:rPr>
        <w:t> </w:t>
      </w:r>
      <w:r w:rsidRPr="0009794F">
        <w:rPr>
          <w:sz w:val="20"/>
          <w:szCs w:val="20"/>
        </w:rPr>
        <w:t>teaching and learning in History. Teachers look at the learning journey</w:t>
      </w:r>
      <w:r w:rsidRPr="0009794F">
        <w:rPr>
          <w:rFonts w:ascii="Arial" w:hAnsi="Arial" w:cs="Arial"/>
          <w:sz w:val="20"/>
          <w:szCs w:val="20"/>
        </w:rPr>
        <w:t> </w:t>
      </w:r>
      <w:r w:rsidRPr="0009794F">
        <w:rPr>
          <w:sz w:val="20"/>
          <w:szCs w:val="20"/>
        </w:rPr>
        <w:t>of each unit studied,</w:t>
      </w:r>
      <w:r w:rsidRPr="0009794F">
        <w:rPr>
          <w:rFonts w:ascii="Arial" w:hAnsi="Arial" w:cs="Arial"/>
          <w:sz w:val="20"/>
          <w:szCs w:val="20"/>
        </w:rPr>
        <w:t> </w:t>
      </w:r>
      <w:r w:rsidRPr="0009794F">
        <w:rPr>
          <w:sz w:val="20"/>
          <w:szCs w:val="20"/>
        </w:rPr>
        <w:t>being aware of what the children need for their next learning</w:t>
      </w:r>
      <w:r w:rsidRPr="0009794F">
        <w:rPr>
          <w:rFonts w:ascii="Arial" w:hAnsi="Arial" w:cs="Arial"/>
          <w:sz w:val="20"/>
          <w:szCs w:val="20"/>
        </w:rPr>
        <w:t> </w:t>
      </w:r>
      <w:r w:rsidRPr="0009794F">
        <w:rPr>
          <w:sz w:val="20"/>
          <w:szCs w:val="20"/>
        </w:rPr>
        <w:t>and what they can take from prior learning.</w:t>
      </w:r>
      <w:r w:rsidRPr="0009794F">
        <w:rPr>
          <w:rFonts w:ascii="Arial" w:hAnsi="Arial" w:cs="Arial"/>
          <w:sz w:val="20"/>
          <w:szCs w:val="20"/>
        </w:rPr>
        <w:t> </w:t>
      </w:r>
      <w:r w:rsidRPr="0009794F">
        <w:rPr>
          <w:sz w:val="20"/>
          <w:szCs w:val="20"/>
        </w:rPr>
        <w:t>Units</w:t>
      </w:r>
      <w:r w:rsidRPr="0009794F">
        <w:rPr>
          <w:rFonts w:ascii="Arial" w:hAnsi="Arial" w:cs="Arial"/>
          <w:sz w:val="20"/>
          <w:szCs w:val="20"/>
        </w:rPr>
        <w:t> </w:t>
      </w:r>
      <w:r w:rsidRPr="0009794F">
        <w:rPr>
          <w:sz w:val="20"/>
          <w:szCs w:val="20"/>
        </w:rPr>
        <w:t>will</w:t>
      </w:r>
      <w:r w:rsidRPr="0009794F">
        <w:rPr>
          <w:rFonts w:ascii="Arial" w:hAnsi="Arial" w:cs="Arial"/>
          <w:sz w:val="20"/>
          <w:szCs w:val="20"/>
        </w:rPr>
        <w:t> </w:t>
      </w:r>
      <w:r w:rsidRPr="0009794F">
        <w:rPr>
          <w:sz w:val="20"/>
          <w:szCs w:val="20"/>
        </w:rPr>
        <w:t>therefore</w:t>
      </w:r>
      <w:r w:rsidRPr="0009794F">
        <w:rPr>
          <w:rFonts w:ascii="Arial" w:hAnsi="Arial" w:cs="Arial"/>
          <w:sz w:val="20"/>
          <w:szCs w:val="20"/>
        </w:rPr>
        <w:t> </w:t>
      </w:r>
      <w:r w:rsidRPr="0009794F">
        <w:rPr>
          <w:sz w:val="20"/>
          <w:szCs w:val="20"/>
        </w:rPr>
        <w:t>begin with an elicitation task,</w:t>
      </w:r>
      <w:r w:rsidRPr="0009794F">
        <w:rPr>
          <w:rFonts w:ascii="Arial" w:hAnsi="Arial" w:cs="Arial"/>
          <w:sz w:val="20"/>
          <w:szCs w:val="20"/>
        </w:rPr>
        <w:t> </w:t>
      </w:r>
      <w:r w:rsidRPr="0009794F">
        <w:rPr>
          <w:sz w:val="20"/>
          <w:szCs w:val="20"/>
        </w:rPr>
        <w:t>either individual</w:t>
      </w:r>
      <w:r w:rsidRPr="0009794F">
        <w:rPr>
          <w:rFonts w:ascii="Arial" w:hAnsi="Arial" w:cs="Arial"/>
          <w:sz w:val="20"/>
          <w:szCs w:val="20"/>
        </w:rPr>
        <w:t> </w:t>
      </w:r>
      <w:r w:rsidRPr="0009794F">
        <w:rPr>
          <w:sz w:val="20"/>
          <w:szCs w:val="20"/>
        </w:rPr>
        <w:t>or whole class,</w:t>
      </w:r>
      <w:r w:rsidRPr="0009794F">
        <w:rPr>
          <w:rFonts w:ascii="Arial" w:hAnsi="Arial" w:cs="Arial"/>
          <w:sz w:val="20"/>
          <w:szCs w:val="20"/>
        </w:rPr>
        <w:t> </w:t>
      </w:r>
      <w:r w:rsidRPr="0009794F">
        <w:rPr>
          <w:sz w:val="20"/>
          <w:szCs w:val="20"/>
        </w:rPr>
        <w:t>to judge prior knowledge.</w:t>
      </w:r>
      <w:r w:rsidRPr="0009794F">
        <w:rPr>
          <w:rFonts w:ascii="Arial" w:hAnsi="Arial" w:cs="Arial"/>
          <w:sz w:val="20"/>
          <w:szCs w:val="20"/>
        </w:rPr>
        <w:t> </w:t>
      </w:r>
      <w:r w:rsidRPr="0009794F">
        <w:rPr>
          <w:sz w:val="20"/>
          <w:szCs w:val="20"/>
        </w:rPr>
        <w:t xml:space="preserve"> A class assessment summary will be completed during the unit and </w:t>
      </w:r>
      <w:r w:rsidRPr="0009794F">
        <w:rPr>
          <w:sz w:val="20"/>
          <w:szCs w:val="20"/>
        </w:rPr>
        <w:lastRenderedPageBreak/>
        <w:t xml:space="preserve">used to inform future units of history learning.   Each lesson will begin with a flashback of previously taught understanding to embed the key sticky knowledge they need to make through progress in their history learning. </w:t>
      </w:r>
    </w:p>
    <w:p w14:paraId="6D7ABBF8" w14:textId="5219FFC7" w:rsidR="00833C67" w:rsidRPr="0009794F" w:rsidRDefault="00335D10" w:rsidP="00335D10">
      <w:pPr>
        <w:rPr>
          <w:sz w:val="20"/>
          <w:szCs w:val="20"/>
        </w:rPr>
      </w:pPr>
      <w:r w:rsidRPr="0009794F">
        <w:rPr>
          <w:sz w:val="20"/>
          <w:szCs w:val="20"/>
        </w:rPr>
        <w:t>Children’s progress</w:t>
      </w:r>
      <w:r w:rsidRPr="0009794F">
        <w:rPr>
          <w:rFonts w:ascii="Arial" w:hAnsi="Arial" w:cs="Arial"/>
          <w:sz w:val="20"/>
          <w:szCs w:val="20"/>
        </w:rPr>
        <w:t> </w:t>
      </w:r>
      <w:r w:rsidRPr="0009794F">
        <w:rPr>
          <w:sz w:val="20"/>
          <w:szCs w:val="20"/>
        </w:rPr>
        <w:t>is monitored</w:t>
      </w:r>
      <w:r w:rsidRPr="0009794F">
        <w:rPr>
          <w:rFonts w:ascii="Arial" w:hAnsi="Arial" w:cs="Arial"/>
          <w:sz w:val="20"/>
          <w:szCs w:val="20"/>
        </w:rPr>
        <w:t> </w:t>
      </w:r>
      <w:r w:rsidRPr="0009794F">
        <w:rPr>
          <w:sz w:val="20"/>
          <w:szCs w:val="20"/>
        </w:rPr>
        <w:t>against National Curriculum expectations and key skills.</w:t>
      </w:r>
      <w:r w:rsidRPr="0009794F">
        <w:rPr>
          <w:rFonts w:ascii="Arial" w:hAnsi="Arial" w:cs="Arial"/>
          <w:sz w:val="20"/>
          <w:szCs w:val="20"/>
        </w:rPr>
        <w:t> </w:t>
      </w:r>
      <w:r w:rsidRPr="0009794F">
        <w:rPr>
          <w:sz w:val="20"/>
          <w:szCs w:val="20"/>
        </w:rPr>
        <w:t>Judgement</w:t>
      </w:r>
      <w:r w:rsidRPr="0009794F">
        <w:rPr>
          <w:rFonts w:ascii="Arial" w:hAnsi="Arial" w:cs="Arial"/>
          <w:sz w:val="20"/>
          <w:szCs w:val="20"/>
        </w:rPr>
        <w:t> </w:t>
      </w:r>
      <w:r w:rsidRPr="0009794F">
        <w:rPr>
          <w:sz w:val="20"/>
          <w:szCs w:val="20"/>
        </w:rPr>
        <w:t>is informed</w:t>
      </w:r>
      <w:r w:rsidRPr="0009794F">
        <w:rPr>
          <w:rFonts w:ascii="Arial" w:hAnsi="Arial" w:cs="Arial"/>
          <w:sz w:val="20"/>
          <w:szCs w:val="20"/>
        </w:rPr>
        <w:t> </w:t>
      </w:r>
      <w:r w:rsidRPr="0009794F">
        <w:rPr>
          <w:sz w:val="20"/>
          <w:szCs w:val="20"/>
        </w:rPr>
        <w:t>through</w:t>
      </w:r>
      <w:r w:rsidRPr="0009794F">
        <w:rPr>
          <w:rFonts w:ascii="Arial" w:hAnsi="Arial" w:cs="Arial"/>
          <w:sz w:val="20"/>
          <w:szCs w:val="20"/>
        </w:rPr>
        <w:t> </w:t>
      </w:r>
      <w:r w:rsidRPr="0009794F">
        <w:rPr>
          <w:sz w:val="20"/>
          <w:szCs w:val="20"/>
        </w:rPr>
        <w:t>use of children</w:t>
      </w:r>
      <w:r w:rsidRPr="0009794F">
        <w:rPr>
          <w:rFonts w:cs="Aptos"/>
          <w:sz w:val="20"/>
          <w:szCs w:val="20"/>
        </w:rPr>
        <w:t>’</w:t>
      </w:r>
      <w:r w:rsidRPr="0009794F">
        <w:rPr>
          <w:sz w:val="20"/>
          <w:szCs w:val="20"/>
        </w:rPr>
        <w:t>s books, dialogue, class scrapbooks,</w:t>
      </w:r>
      <w:r w:rsidRPr="0009794F">
        <w:rPr>
          <w:rFonts w:ascii="Arial" w:hAnsi="Arial" w:cs="Arial"/>
          <w:sz w:val="20"/>
          <w:szCs w:val="20"/>
        </w:rPr>
        <w:t> </w:t>
      </w:r>
      <w:r w:rsidRPr="0009794F">
        <w:rPr>
          <w:sz w:val="20"/>
          <w:szCs w:val="20"/>
        </w:rPr>
        <w:t>evidence on Tapestry.</w:t>
      </w:r>
      <w:r w:rsidRPr="0009794F">
        <w:rPr>
          <w:rFonts w:ascii="Arial" w:hAnsi="Arial" w:cs="Arial"/>
          <w:sz w:val="20"/>
          <w:szCs w:val="20"/>
        </w:rPr>
        <w:t> </w:t>
      </w:r>
      <w:r w:rsidRPr="0009794F">
        <w:rPr>
          <w:sz w:val="20"/>
          <w:szCs w:val="20"/>
        </w:rPr>
        <w:t>Teachers need to be clear on how the children will show their learning, through a presentation, art work or extended writing, for example,</w:t>
      </w:r>
      <w:r w:rsidRPr="0009794F">
        <w:rPr>
          <w:rFonts w:ascii="Arial" w:hAnsi="Arial" w:cs="Arial"/>
          <w:sz w:val="20"/>
          <w:szCs w:val="20"/>
        </w:rPr>
        <w:t> </w:t>
      </w:r>
      <w:r w:rsidRPr="0009794F">
        <w:rPr>
          <w:sz w:val="20"/>
          <w:szCs w:val="20"/>
        </w:rPr>
        <w:t>providing opportunity</w:t>
      </w:r>
      <w:r w:rsidRPr="0009794F">
        <w:rPr>
          <w:rFonts w:ascii="Arial" w:hAnsi="Arial" w:cs="Arial"/>
          <w:sz w:val="20"/>
          <w:szCs w:val="20"/>
        </w:rPr>
        <w:t> </w:t>
      </w:r>
      <w:r w:rsidRPr="0009794F">
        <w:rPr>
          <w:sz w:val="20"/>
          <w:szCs w:val="20"/>
        </w:rPr>
        <w:t>for</w:t>
      </w:r>
      <w:r w:rsidRPr="0009794F">
        <w:rPr>
          <w:rFonts w:ascii="Arial" w:hAnsi="Arial" w:cs="Arial"/>
          <w:sz w:val="20"/>
          <w:szCs w:val="20"/>
        </w:rPr>
        <w:t> </w:t>
      </w:r>
      <w:r w:rsidRPr="0009794F">
        <w:rPr>
          <w:sz w:val="20"/>
          <w:szCs w:val="20"/>
        </w:rPr>
        <w:t>pupils to communicate their learning in a variety of ways. Teachers use the assessment guidance provided within each Connected Curriculum unit to make informed judgements against the specific learning objectives and outcomes for that unit.</w:t>
      </w:r>
      <w:r w:rsidRPr="0009794F">
        <w:rPr>
          <w:rFonts w:ascii="Arial" w:hAnsi="Arial" w:cs="Arial"/>
          <w:sz w:val="20"/>
          <w:szCs w:val="20"/>
        </w:rPr>
        <w:t> </w:t>
      </w:r>
    </w:p>
    <w:p w14:paraId="2E903B5F" w14:textId="77777777" w:rsidR="001049E0" w:rsidRPr="0009794F" w:rsidRDefault="001049E0" w:rsidP="001049E0">
      <w:pPr>
        <w:rPr>
          <w:sz w:val="20"/>
          <w:szCs w:val="20"/>
        </w:rPr>
      </w:pPr>
    </w:p>
    <w:p w14:paraId="767A4E9D" w14:textId="77777777" w:rsidR="001049E0" w:rsidRPr="0009794F" w:rsidRDefault="001049E0" w:rsidP="001049E0">
      <w:pPr>
        <w:rPr>
          <w:sz w:val="20"/>
          <w:szCs w:val="20"/>
        </w:rPr>
      </w:pPr>
    </w:p>
    <w:p w14:paraId="62E64BDB" w14:textId="77777777" w:rsidR="001049E0" w:rsidRPr="0009794F" w:rsidRDefault="001049E0" w:rsidP="001049E0">
      <w:pPr>
        <w:rPr>
          <w:sz w:val="20"/>
          <w:szCs w:val="20"/>
        </w:rPr>
      </w:pPr>
    </w:p>
    <w:sectPr w:rsidR="001049E0" w:rsidRPr="0009794F">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AB387" w14:textId="77777777" w:rsidR="00FE2479" w:rsidRDefault="00FE2479" w:rsidP="00335D10">
      <w:pPr>
        <w:spacing w:after="0" w:line="240" w:lineRule="auto"/>
      </w:pPr>
      <w:r>
        <w:separator/>
      </w:r>
    </w:p>
  </w:endnote>
  <w:endnote w:type="continuationSeparator" w:id="0">
    <w:p w14:paraId="503CE455" w14:textId="77777777" w:rsidR="00FE2479" w:rsidRDefault="00FE2479" w:rsidP="00335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5B29" w14:textId="77777777" w:rsidR="00FE2479" w:rsidRDefault="00FE2479" w:rsidP="00335D10">
      <w:pPr>
        <w:spacing w:after="0" w:line="240" w:lineRule="auto"/>
      </w:pPr>
      <w:r>
        <w:separator/>
      </w:r>
    </w:p>
  </w:footnote>
  <w:footnote w:type="continuationSeparator" w:id="0">
    <w:p w14:paraId="5EBE1CA9" w14:textId="77777777" w:rsidR="00FE2479" w:rsidRDefault="00FE2479" w:rsidP="00335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260E" w14:textId="385EC94B" w:rsidR="00335D10" w:rsidRDefault="00335D10">
    <w:pPr>
      <w:pStyle w:val="Header"/>
    </w:pPr>
    <w:r w:rsidRPr="00335D10">
      <w:rPr>
        <w:noProof/>
      </w:rPr>
      <w:drawing>
        <wp:anchor distT="0" distB="0" distL="114300" distR="114300" simplePos="0" relativeHeight="251660288" behindDoc="0" locked="0" layoutInCell="1" allowOverlap="1" wp14:anchorId="40DFA048" wp14:editId="307CE60A">
          <wp:simplePos x="0" y="0"/>
          <wp:positionH relativeFrom="column">
            <wp:posOffset>-807720</wp:posOffset>
          </wp:positionH>
          <wp:positionV relativeFrom="paragraph">
            <wp:posOffset>-381000</wp:posOffset>
          </wp:positionV>
          <wp:extent cx="807720" cy="822960"/>
          <wp:effectExtent l="0" t="0" r="0" b="0"/>
          <wp:wrapThrough wrapText="bothSides">
            <wp:wrapPolygon edited="0">
              <wp:start x="0" y="0"/>
              <wp:lineTo x="0" y="21000"/>
              <wp:lineTo x="20887" y="21000"/>
              <wp:lineTo x="20887" y="0"/>
              <wp:lineTo x="0" y="0"/>
            </wp:wrapPolygon>
          </wp:wrapThrough>
          <wp:docPr id="2072971977"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72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722A01BE" wp14:editId="343A636D">
          <wp:simplePos x="0" y="0"/>
          <wp:positionH relativeFrom="column">
            <wp:posOffset>4747260</wp:posOffset>
          </wp:positionH>
          <wp:positionV relativeFrom="paragraph">
            <wp:posOffset>-514350</wp:posOffset>
          </wp:positionV>
          <wp:extent cx="1530350" cy="688975"/>
          <wp:effectExtent l="0" t="0" r="0" b="0"/>
          <wp:wrapThrough wrapText="bothSides">
            <wp:wrapPolygon edited="0">
              <wp:start x="0" y="0"/>
              <wp:lineTo x="0" y="20903"/>
              <wp:lineTo x="21241" y="20903"/>
              <wp:lineTo x="21241" y="0"/>
              <wp:lineTo x="0" y="0"/>
            </wp:wrapPolygon>
          </wp:wrapThrough>
          <wp:docPr id="455483700" name="Picture 1" descr="A logo with text and 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483700" name="Picture 1" descr="A logo with text and a blue and green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0350" cy="688975"/>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AFA"/>
    <w:rsid w:val="0009794F"/>
    <w:rsid w:val="000E1A1A"/>
    <w:rsid w:val="001049E0"/>
    <w:rsid w:val="00256BDA"/>
    <w:rsid w:val="00335D10"/>
    <w:rsid w:val="00343AAE"/>
    <w:rsid w:val="0076071C"/>
    <w:rsid w:val="00833C67"/>
    <w:rsid w:val="00840428"/>
    <w:rsid w:val="008B7799"/>
    <w:rsid w:val="00905198"/>
    <w:rsid w:val="00A374BE"/>
    <w:rsid w:val="00B84066"/>
    <w:rsid w:val="00BE367E"/>
    <w:rsid w:val="00E45AFA"/>
    <w:rsid w:val="00F2602D"/>
    <w:rsid w:val="00FE2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FE7F9"/>
  <w15:chartTrackingRefBased/>
  <w15:docId w15:val="{D7D346FC-A8E7-444D-86FC-243E03D1D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5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5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5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5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5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5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5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5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5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5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AFA"/>
    <w:rPr>
      <w:rFonts w:eastAsiaTheme="majorEastAsia" w:cstheme="majorBidi"/>
      <w:color w:val="272727" w:themeColor="text1" w:themeTint="D8"/>
    </w:rPr>
  </w:style>
  <w:style w:type="paragraph" w:styleId="Title">
    <w:name w:val="Title"/>
    <w:basedOn w:val="Normal"/>
    <w:next w:val="Normal"/>
    <w:link w:val="TitleChar"/>
    <w:uiPriority w:val="10"/>
    <w:qFormat/>
    <w:rsid w:val="00E45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AFA"/>
    <w:pPr>
      <w:spacing w:before="160"/>
      <w:jc w:val="center"/>
    </w:pPr>
    <w:rPr>
      <w:i/>
      <w:iCs/>
      <w:color w:val="404040" w:themeColor="text1" w:themeTint="BF"/>
    </w:rPr>
  </w:style>
  <w:style w:type="character" w:customStyle="1" w:styleId="QuoteChar">
    <w:name w:val="Quote Char"/>
    <w:basedOn w:val="DefaultParagraphFont"/>
    <w:link w:val="Quote"/>
    <w:uiPriority w:val="29"/>
    <w:rsid w:val="00E45AFA"/>
    <w:rPr>
      <w:i/>
      <w:iCs/>
      <w:color w:val="404040" w:themeColor="text1" w:themeTint="BF"/>
    </w:rPr>
  </w:style>
  <w:style w:type="paragraph" w:styleId="ListParagraph">
    <w:name w:val="List Paragraph"/>
    <w:basedOn w:val="Normal"/>
    <w:uiPriority w:val="34"/>
    <w:qFormat/>
    <w:rsid w:val="00E45AFA"/>
    <w:pPr>
      <w:ind w:left="720"/>
      <w:contextualSpacing/>
    </w:pPr>
  </w:style>
  <w:style w:type="character" w:styleId="IntenseEmphasis">
    <w:name w:val="Intense Emphasis"/>
    <w:basedOn w:val="DefaultParagraphFont"/>
    <w:uiPriority w:val="21"/>
    <w:qFormat/>
    <w:rsid w:val="00E45AFA"/>
    <w:rPr>
      <w:i/>
      <w:iCs/>
      <w:color w:val="0F4761" w:themeColor="accent1" w:themeShade="BF"/>
    </w:rPr>
  </w:style>
  <w:style w:type="paragraph" w:styleId="IntenseQuote">
    <w:name w:val="Intense Quote"/>
    <w:basedOn w:val="Normal"/>
    <w:next w:val="Normal"/>
    <w:link w:val="IntenseQuoteChar"/>
    <w:uiPriority w:val="30"/>
    <w:qFormat/>
    <w:rsid w:val="00E45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5AFA"/>
    <w:rPr>
      <w:i/>
      <w:iCs/>
      <w:color w:val="0F4761" w:themeColor="accent1" w:themeShade="BF"/>
    </w:rPr>
  </w:style>
  <w:style w:type="character" w:styleId="IntenseReference">
    <w:name w:val="Intense Reference"/>
    <w:basedOn w:val="DefaultParagraphFont"/>
    <w:uiPriority w:val="32"/>
    <w:qFormat/>
    <w:rsid w:val="00E45AFA"/>
    <w:rPr>
      <w:b/>
      <w:bCs/>
      <w:smallCaps/>
      <w:color w:val="0F4761" w:themeColor="accent1" w:themeShade="BF"/>
      <w:spacing w:val="5"/>
    </w:rPr>
  </w:style>
  <w:style w:type="table" w:styleId="TableGrid">
    <w:name w:val="Table Grid"/>
    <w:basedOn w:val="TableNormal"/>
    <w:uiPriority w:val="59"/>
    <w:rsid w:val="00E4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367E"/>
    <w:pPr>
      <w:spacing w:after="0" w:line="240" w:lineRule="auto"/>
    </w:pPr>
    <w:rPr>
      <w:kern w:val="0"/>
    </w:rPr>
  </w:style>
  <w:style w:type="paragraph" w:styleId="Header">
    <w:name w:val="header"/>
    <w:basedOn w:val="Normal"/>
    <w:link w:val="HeaderChar"/>
    <w:uiPriority w:val="99"/>
    <w:unhideWhenUsed/>
    <w:rsid w:val="00335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D10"/>
  </w:style>
  <w:style w:type="paragraph" w:styleId="Footer">
    <w:name w:val="footer"/>
    <w:basedOn w:val="Normal"/>
    <w:link w:val="FooterChar"/>
    <w:uiPriority w:val="99"/>
    <w:unhideWhenUsed/>
    <w:rsid w:val="00335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956405-e097-4632-8066-e1665bfa1a6f" xsi:nil="true"/>
    <lcf76f155ced4ddcb4097134ff3c332f xmlns="55b73ec4-9e0b-4dfc-8ca5-5a79e3830a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2C633939B4FB4E8D747F0D52134B4F" ma:contentTypeVersion="16" ma:contentTypeDescription="Create a new document." ma:contentTypeScope="" ma:versionID="414e8ae173e0b4775829a352b0557756">
  <xsd:schema xmlns:xsd="http://www.w3.org/2001/XMLSchema" xmlns:xs="http://www.w3.org/2001/XMLSchema" xmlns:p="http://schemas.microsoft.com/office/2006/metadata/properties" xmlns:ns2="55b73ec4-9e0b-4dfc-8ca5-5a79e3830a01" xmlns:ns3="35956405-e097-4632-8066-e1665bfa1a6f" targetNamespace="http://schemas.microsoft.com/office/2006/metadata/properties" ma:root="true" ma:fieldsID="1b1278037e8702bfd264469f0638177d" ns2:_="" ns3:_="">
    <xsd:import namespace="55b73ec4-9e0b-4dfc-8ca5-5a79e3830a01"/>
    <xsd:import namespace="35956405-e097-4632-8066-e1665bfa1a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73ec4-9e0b-4dfc-8ca5-5a79e3830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956405-e097-4632-8066-e1665bfa1a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870415-d82b-4d45-9ba0-c2ad5ec4b2ac}" ma:internalName="TaxCatchAll" ma:showField="CatchAllData" ma:web="35956405-e097-4632-8066-e1665bfa1a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ABFC9-63A4-4E60-B7AC-725A09CECC47}">
  <ds:schemaRefs>
    <ds:schemaRef ds:uri="http://schemas.microsoft.com/office/2006/metadata/properties"/>
    <ds:schemaRef ds:uri="http://schemas.microsoft.com/office/infopath/2007/PartnerControls"/>
    <ds:schemaRef ds:uri="35956405-e097-4632-8066-e1665bfa1a6f"/>
    <ds:schemaRef ds:uri="55b73ec4-9e0b-4dfc-8ca5-5a79e3830a01"/>
  </ds:schemaRefs>
</ds:datastoreItem>
</file>

<file path=customXml/itemProps2.xml><?xml version="1.0" encoding="utf-8"?>
<ds:datastoreItem xmlns:ds="http://schemas.openxmlformats.org/officeDocument/2006/customXml" ds:itemID="{B6E47BE2-CE63-45E2-AA06-F9EEDE24FD06}">
  <ds:schemaRefs>
    <ds:schemaRef ds:uri="http://schemas.microsoft.com/sharepoint/v3/contenttype/forms"/>
  </ds:schemaRefs>
</ds:datastoreItem>
</file>

<file path=customXml/itemProps3.xml><?xml version="1.0" encoding="utf-8"?>
<ds:datastoreItem xmlns:ds="http://schemas.openxmlformats.org/officeDocument/2006/customXml" ds:itemID="{3507CE8D-0BC8-4065-8803-50D60664A015}"/>
</file>

<file path=docProps/app.xml><?xml version="1.0" encoding="utf-8"?>
<Properties xmlns="http://schemas.openxmlformats.org/officeDocument/2006/extended-properties" xmlns:vt="http://schemas.openxmlformats.org/officeDocument/2006/docPropsVTypes">
  <Template>Normal</Template>
  <TotalTime>80</TotalTime>
  <Pages>11</Pages>
  <Words>3990</Words>
  <Characters>22745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Sachon</dc:creator>
  <cp:keywords/>
  <dc:description/>
  <cp:lastModifiedBy>Karen Sachon</cp:lastModifiedBy>
  <cp:revision>2</cp:revision>
  <dcterms:created xsi:type="dcterms:W3CDTF">2025-06-09T13:43:00Z</dcterms:created>
  <dcterms:modified xsi:type="dcterms:W3CDTF">2025-12-07T18:46:00Z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0x010100052C633939B4FB4E8D747F0D52134B4F</vt:lpwstr>
  </property>
  <property fmtid="{D5CDD505-2E9C-101B-9397-08002B2CF9AE}" pid="3" name="MediaServiceImageTags">
    <vt:lpwstr/>
  </property>
</Properties>
</file>